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74B4" w14:textId="58B84508" w:rsidR="00460257" w:rsidRDefault="00460257" w:rsidP="00460257">
      <w:pPr>
        <w:spacing w:after="0" w:line="240" w:lineRule="auto"/>
        <w:rPr>
          <w:rFonts w:cstheme="minorHAnsi"/>
          <w:bCs/>
          <w:color w:val="000000"/>
          <w:shd w:val="clear" w:color="auto" w:fill="FFFFFF"/>
          <w:lang w:val="en"/>
        </w:rPr>
      </w:pPr>
      <w:r>
        <w:rPr>
          <w:rFonts w:eastAsia="Times New Roman" w:cstheme="minorHAnsi"/>
          <w:b/>
          <w:bCs/>
          <w:color w:val="201F1E"/>
          <w:sz w:val="24"/>
          <w:szCs w:val="24"/>
          <w:lang w:val="en"/>
        </w:rPr>
        <w:t>CDC’s call to open schools is “political and unethical.”  If he wants schools to re</w:t>
      </w:r>
      <w:r w:rsidR="00F7752A">
        <w:rPr>
          <w:rFonts w:eastAsia="Times New Roman" w:cstheme="minorHAnsi"/>
          <w:b/>
          <w:bCs/>
          <w:color w:val="201F1E"/>
          <w:sz w:val="24"/>
          <w:szCs w:val="24"/>
          <w:lang w:val="en"/>
        </w:rPr>
        <w:t>-</w:t>
      </w:r>
      <w:r>
        <w:rPr>
          <w:rFonts w:eastAsia="Times New Roman" w:cstheme="minorHAnsi"/>
          <w:b/>
          <w:bCs/>
          <w:color w:val="201F1E"/>
          <w:sz w:val="24"/>
          <w:szCs w:val="24"/>
          <w:lang w:val="en"/>
        </w:rPr>
        <w:t xml:space="preserve">open, the </w:t>
      </w:r>
      <w:r w:rsidRPr="00D72C0A">
        <w:rPr>
          <w:rFonts w:eastAsia="Times New Roman" w:cstheme="minorHAnsi"/>
          <w:b/>
          <w:bCs/>
          <w:color w:val="201F1E"/>
          <w:sz w:val="24"/>
          <w:szCs w:val="24"/>
          <w:lang w:val="en"/>
        </w:rPr>
        <w:t xml:space="preserve">CDC </w:t>
      </w:r>
      <w:r>
        <w:rPr>
          <w:rFonts w:eastAsia="Times New Roman" w:cstheme="minorHAnsi"/>
          <w:b/>
          <w:bCs/>
          <w:color w:val="201F1E"/>
          <w:sz w:val="24"/>
          <w:szCs w:val="24"/>
          <w:lang w:val="en"/>
        </w:rPr>
        <w:t xml:space="preserve">director should spearhead a national plan for testing and tracing.   </w:t>
      </w:r>
    </w:p>
    <w:p w14:paraId="67BE39A1" w14:textId="77777777" w:rsidR="00460257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5B77CE3F" w14:textId="303D179A" w:rsidR="00460257" w:rsidRPr="00D72C0A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(NEW YORK) Hastings Center President Mildred Z. Solomon issued the following statement regarding the U.S. Centers for Disease Control</w:t>
      </w:r>
      <w:r w:rsidR="00F7752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and Prevention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’s latest 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statement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on re</w:t>
      </w:r>
      <w:r w:rsidR="00F7752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-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opening schools during the pandemic:</w:t>
      </w:r>
    </w:p>
    <w:p w14:paraId="1E303675" w14:textId="77777777" w:rsidR="00460257" w:rsidRPr="00D72C0A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0A518535" w14:textId="4ED4565D" w:rsidR="00460257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The CDC has 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urged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reopening schools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, a recommendation 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based on politics, not science. It is unethical to suggest reopening schools without creating the conditions for them to do so safely. </w:t>
      </w:r>
    </w:p>
    <w:p w14:paraId="43021BA1" w14:textId="77777777" w:rsidR="00F06C6E" w:rsidRPr="00D72C0A" w:rsidRDefault="00F06C6E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7DB89A2C" w14:textId="4F144C19" w:rsidR="00460257" w:rsidRPr="00D72C0A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CDC Director</w:t>
      </w:r>
      <w:r w:rsidRPr="00D72C0A">
        <w:rPr>
          <w:rFonts w:asciiTheme="minorHAnsi" w:hAnsiTheme="minorHAnsi" w:cstheme="minorHAnsi"/>
          <w:b/>
          <w:bCs/>
          <w:i/>
          <w:iCs/>
          <w:color w:val="52565A"/>
          <w:shd w:val="clear" w:color="auto" w:fill="FFFFFF"/>
        </w:rPr>
        <w:t xml:space="preserve"> </w:t>
      </w:r>
      <w:r w:rsidRPr="00F7752A">
        <w:rPr>
          <w:rStyle w:val="Emphasis"/>
          <w:rFonts w:asciiTheme="minorHAnsi" w:hAnsiTheme="minorHAnsi" w:cstheme="minorHAnsi"/>
          <w:b/>
          <w:bCs/>
          <w:color w:val="52565A"/>
          <w:shd w:val="clear" w:color="auto" w:fill="FFFFFF"/>
        </w:rPr>
        <w:t>Robert</w:t>
      </w:r>
      <w:r w:rsidRPr="00F7752A">
        <w:rPr>
          <w:rFonts w:asciiTheme="minorHAnsi" w:hAnsiTheme="minorHAnsi" w:cstheme="minorHAnsi"/>
          <w:b/>
          <w:bCs/>
          <w:color w:val="3C4043"/>
          <w:shd w:val="clear" w:color="auto" w:fill="FFFFFF"/>
        </w:rPr>
        <w:t> </w:t>
      </w:r>
      <w:r w:rsidRPr="00F7752A">
        <w:rPr>
          <w:rFonts w:asciiTheme="minorHAnsi" w:hAnsiTheme="minorHAnsi" w:cstheme="minorHAnsi"/>
          <w:b/>
          <w:bCs/>
          <w:i/>
          <w:iCs/>
          <w:color w:val="3C4043"/>
          <w:shd w:val="clear" w:color="auto" w:fill="FFFFFF"/>
        </w:rPr>
        <w:t>R.</w:t>
      </w:r>
      <w:r w:rsidRPr="00F7752A">
        <w:rPr>
          <w:rFonts w:asciiTheme="minorHAnsi" w:hAnsiTheme="minorHAnsi" w:cstheme="minorHAnsi"/>
          <w:b/>
          <w:bCs/>
          <w:color w:val="3C4043"/>
          <w:shd w:val="clear" w:color="auto" w:fill="FFFFFF"/>
        </w:rPr>
        <w:t> </w:t>
      </w:r>
      <w:r w:rsidRPr="00F7752A">
        <w:rPr>
          <w:rStyle w:val="Emphasis"/>
          <w:rFonts w:asciiTheme="minorHAnsi" w:hAnsiTheme="minorHAnsi" w:cstheme="minorHAnsi"/>
          <w:b/>
          <w:bCs/>
          <w:color w:val="52565A"/>
          <w:shd w:val="clear" w:color="auto" w:fill="FFFFFF"/>
        </w:rPr>
        <w:t>Redfield</w:t>
      </w:r>
      <w:r w:rsidRPr="00D72C0A">
        <w:rPr>
          <w:rStyle w:val="Emphasis"/>
          <w:rFonts w:asciiTheme="minorHAnsi" w:hAnsiTheme="minorHAnsi" w:cstheme="minorHAnsi"/>
          <w:b/>
          <w:bCs/>
          <w:color w:val="52565A"/>
          <w:shd w:val="clear" w:color="auto" w:fill="FFFFFF"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color w:val="52565A"/>
          <w:shd w:val="clear" w:color="auto" w:fill="FFFFFF"/>
        </w:rPr>
        <w:t xml:space="preserve">must lead or resign. 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If the director of the CDC wants schools to open, even in places with high community transmission, he should be offering the nation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a plan for widespread, reliable</w:t>
      </w:r>
      <w:r w:rsidR="00F7752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,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and fast-results 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testing</w:t>
      </w:r>
      <w:r w:rsidR="00F7752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;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large-scale contact tracing</w:t>
      </w:r>
      <w:r w:rsidR="00F7752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;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and universal precautions such as masks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. 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But these precautions are not in place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, and CDC’s world-renowned expertise is nowhere to be found</w:t>
      </w: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. We can and should open schools but only if we double down on these important measures. </w:t>
      </w:r>
    </w:p>
    <w:p w14:paraId="74700A08" w14:textId="3C124B77" w:rsidR="00460257" w:rsidRPr="00D72C0A" w:rsidRDefault="00460257" w:rsidP="0046025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</w:pPr>
      <w:r>
        <w:rPr>
          <w:rStyle w:val="Emphasis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  <w:t xml:space="preserve"> </w:t>
      </w:r>
    </w:p>
    <w:p w14:paraId="2436A425" w14:textId="757D9929" w:rsidR="00460257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Schools are critical parts of communities across the country. They urgently need federal assistance to modify their buildings, classrooms, and staffing so that they are safe for learning. 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Schools in high viral transmission areas should remain online, and federal funds should be allocated to help them do so effectively.  Congress is currently debating a relief package for schools, but funding may only end up going to schools that re-open in-person. That would </w:t>
      </w:r>
      <w:r w:rsidR="00F06C6E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basically hold a gun to the heads of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school leaders in areas with raging disease incidence, who </w:t>
      </w:r>
      <w:r w:rsidR="00F06C6E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know their students should not</w:t>
      </w: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 xml:space="preserve"> return in person yet.</w:t>
      </w:r>
    </w:p>
    <w:p w14:paraId="5F43E712" w14:textId="77777777" w:rsidR="00460257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06E780AC" w14:textId="499ABAE6" w:rsidR="00F06C6E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 w:rsidRPr="00D72C0A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Children, teachers, and families deserve safe schools and communities across the United States</w:t>
      </w:r>
      <w:r w:rsidR="00F06C6E"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. The nation needs and deserve effective CDC leadership.</w:t>
      </w:r>
    </w:p>
    <w:p w14:paraId="5000F6CD" w14:textId="5008E9DE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0100C9DC" w14:textId="49245E1B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For more information, please contact:</w:t>
      </w:r>
    </w:p>
    <w:p w14:paraId="6F34E560" w14:textId="5B507F05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3A25D96E" w14:textId="16108BB0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Mark Cardwell</w:t>
      </w:r>
    </w:p>
    <w:p w14:paraId="13CB9E7B" w14:textId="7F73C229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The Hastings Center</w:t>
      </w:r>
    </w:p>
    <w:p w14:paraId="16EC89AC" w14:textId="342145F4" w:rsidR="00C52B1F" w:rsidRDefault="00C52B1F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  <w:t>646-462-3774</w:t>
      </w:r>
    </w:p>
    <w:p w14:paraId="0503116C" w14:textId="77777777" w:rsidR="00F06C6E" w:rsidRDefault="00F06C6E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091EEAFA" w14:textId="77777777" w:rsidR="00460257" w:rsidRPr="00D72C0A" w:rsidRDefault="00460257" w:rsidP="0046025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hd w:val="clear" w:color="auto" w:fill="FFFFFF"/>
          <w:lang w:val="en"/>
        </w:rPr>
      </w:pPr>
    </w:p>
    <w:p w14:paraId="36337378" w14:textId="77777777" w:rsidR="00BD6FFF" w:rsidRDefault="00BD6FFF"/>
    <w:sectPr w:rsidR="00BD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7"/>
    <w:rsid w:val="00460257"/>
    <w:rsid w:val="006C28B8"/>
    <w:rsid w:val="00BD6FFF"/>
    <w:rsid w:val="00C52B1F"/>
    <w:rsid w:val="00F06C6E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1AD2"/>
  <w15:chartTrackingRefBased/>
  <w15:docId w15:val="{D4479BDF-BCFA-4EE9-972E-532793F6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2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2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Solomon</dc:creator>
  <cp:keywords/>
  <dc:description/>
  <cp:lastModifiedBy>Susan Gilbert</cp:lastModifiedBy>
  <cp:revision>4</cp:revision>
  <dcterms:created xsi:type="dcterms:W3CDTF">2020-07-24T18:34:00Z</dcterms:created>
  <dcterms:modified xsi:type="dcterms:W3CDTF">2020-07-24T18:45:00Z</dcterms:modified>
</cp:coreProperties>
</file>