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5771" w14:textId="268F6DB5" w:rsidR="00742D60" w:rsidRPr="00702120" w:rsidRDefault="007F1B3E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99" w:lineRule="auto"/>
        <w:jc w:val="center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MERCER E. GARY</w:t>
      </w:r>
    </w:p>
    <w:p w14:paraId="67707AEA" w14:textId="35DCCFB9" w:rsidR="00CC7DA0" w:rsidRPr="00702120" w:rsidRDefault="00CC7DA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99" w:lineRule="auto"/>
        <w:jc w:val="center"/>
        <w:rPr>
          <w:rFonts w:ascii="Athelas" w:eastAsia="Batang" w:hAnsi="Athelas" w:cs="Big Caslon Medium"/>
          <w:b/>
          <w:bCs/>
          <w:sz w:val="22"/>
          <w:szCs w:val="22"/>
          <w:u w:val="single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Curriculum Vitae</w:t>
      </w:r>
    </w:p>
    <w:p w14:paraId="1E955FD9" w14:textId="6BD15F29" w:rsidR="00742D60" w:rsidRPr="00702120" w:rsidRDefault="00742D60" w:rsidP="00BF2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meg319@psu.edu   |</w:t>
      </w:r>
      <w:proofErr w:type="gramStart"/>
      <w:r w:rsidRPr="00702120">
        <w:rPr>
          <w:rFonts w:ascii="Athelas" w:eastAsia="Batang" w:hAnsi="Athelas" w:cs="Big Caslon Medium"/>
          <w:sz w:val="22"/>
          <w:szCs w:val="22"/>
        </w:rPr>
        <w:t xml:space="preserve">   (</w:t>
      </w:r>
      <w:proofErr w:type="gramEnd"/>
      <w:r w:rsidRPr="00702120">
        <w:rPr>
          <w:rFonts w:ascii="Athelas" w:eastAsia="Batang" w:hAnsi="Athelas" w:cs="Big Caslon Medium"/>
          <w:sz w:val="22"/>
          <w:szCs w:val="22"/>
        </w:rPr>
        <w:t xml:space="preserve">617).960.7303   </w:t>
      </w:r>
    </w:p>
    <w:p w14:paraId="5A3C907E" w14:textId="6033B37F" w:rsidR="00C94A06" w:rsidRPr="00702120" w:rsidRDefault="00C94A06" w:rsidP="00BF2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240 Sparks Building</w:t>
      </w:r>
    </w:p>
    <w:p w14:paraId="3A79F531" w14:textId="3408BE4B" w:rsidR="00C94A06" w:rsidRPr="00702120" w:rsidRDefault="00C94A06" w:rsidP="00BF2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University Park, PA 16802</w:t>
      </w:r>
    </w:p>
    <w:p w14:paraId="4CD92122" w14:textId="5388A335" w:rsidR="00C94A06" w:rsidRPr="00702120" w:rsidRDefault="00C94A06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99" w:lineRule="auto"/>
        <w:jc w:val="center"/>
        <w:rPr>
          <w:rFonts w:ascii="Athelas" w:eastAsia="Batang" w:hAnsi="Athelas" w:cs="Big Caslon Medium"/>
          <w:sz w:val="22"/>
          <w:szCs w:val="22"/>
          <w:u w:val="single"/>
        </w:rPr>
      </w:pPr>
      <w:r w:rsidRPr="00702120">
        <w:rPr>
          <w:rFonts w:ascii="Athelas" w:eastAsia="Batang" w:hAnsi="Athelas" w:cs="Big Caslon Medium"/>
          <w:sz w:val="22"/>
          <w:szCs w:val="22"/>
        </w:rPr>
        <w:t>_____________________________________________________________________________________</w:t>
      </w:r>
    </w:p>
    <w:p w14:paraId="638ABA7B" w14:textId="77777777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1F8C888B" w14:textId="1F11F9CA" w:rsidR="000E6AC7" w:rsidRPr="000E6AC7" w:rsidRDefault="000E6AC7" w:rsidP="00280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b/>
          <w:bCs/>
          <w:sz w:val="22"/>
          <w:szCs w:val="22"/>
        </w:rPr>
      </w:pPr>
      <w:r w:rsidRPr="000E6AC7">
        <w:rPr>
          <w:rFonts w:ascii="Athelas" w:eastAsia="Batang" w:hAnsi="Athelas" w:cs="Big Caslon Medium"/>
          <w:b/>
          <w:bCs/>
          <w:sz w:val="22"/>
          <w:szCs w:val="22"/>
        </w:rPr>
        <w:t>APPOINTMENTS</w:t>
      </w:r>
    </w:p>
    <w:p w14:paraId="71E62A10" w14:textId="3377681B" w:rsidR="000E6AC7" w:rsidRPr="000E6AC7" w:rsidRDefault="000E6AC7" w:rsidP="00280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sz w:val="22"/>
          <w:szCs w:val="22"/>
        </w:rPr>
      </w:pPr>
      <w:r>
        <w:rPr>
          <w:rFonts w:ascii="Athelas" w:eastAsia="Batang" w:hAnsi="Athelas" w:cs="Big Caslon Medium"/>
          <w:sz w:val="22"/>
          <w:szCs w:val="22"/>
        </w:rPr>
        <w:t>2022-</w:t>
      </w:r>
      <w:r w:rsidR="008E2708">
        <w:rPr>
          <w:rFonts w:ascii="Athelas" w:eastAsia="Batang" w:hAnsi="Athelas" w:cs="Big Caslon Medium"/>
          <w:sz w:val="22"/>
          <w:szCs w:val="22"/>
        </w:rPr>
        <w:t>2025</w:t>
      </w:r>
      <w:r>
        <w:rPr>
          <w:rFonts w:ascii="Athelas" w:eastAsia="Batang" w:hAnsi="Athelas" w:cs="Big Caslon Medium"/>
          <w:sz w:val="22"/>
          <w:szCs w:val="22"/>
        </w:rPr>
        <w:tab/>
      </w:r>
      <w:r>
        <w:rPr>
          <w:rFonts w:ascii="Athelas" w:eastAsia="Batang" w:hAnsi="Athelas" w:cs="Big Caslon Medium"/>
          <w:sz w:val="22"/>
          <w:szCs w:val="22"/>
        </w:rPr>
        <w:tab/>
        <w:t>The Hastings Center, Garrison, NY</w:t>
      </w:r>
    </w:p>
    <w:p w14:paraId="6504A6EE" w14:textId="6F88DF7B" w:rsidR="000E6AC7" w:rsidRDefault="000E6AC7" w:rsidP="00280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sz w:val="22"/>
          <w:szCs w:val="22"/>
        </w:rPr>
      </w:pPr>
      <w:r>
        <w:rPr>
          <w:rFonts w:ascii="Athelas" w:eastAsia="Batang" w:hAnsi="Athelas" w:cs="Big Caslon Medium"/>
          <w:b/>
          <w:bCs/>
          <w:sz w:val="22"/>
          <w:szCs w:val="22"/>
        </w:rPr>
        <w:tab/>
      </w:r>
      <w:r>
        <w:rPr>
          <w:rFonts w:ascii="Athelas" w:eastAsia="Batang" w:hAnsi="Athelas" w:cs="Big Caslon Medium"/>
          <w:b/>
          <w:bCs/>
          <w:sz w:val="22"/>
          <w:szCs w:val="22"/>
        </w:rPr>
        <w:tab/>
      </w:r>
      <w:r>
        <w:rPr>
          <w:rFonts w:ascii="Athelas" w:eastAsia="Batang" w:hAnsi="Athelas" w:cs="Big Caslon Medium"/>
          <w:b/>
          <w:bCs/>
          <w:sz w:val="22"/>
          <w:szCs w:val="22"/>
        </w:rPr>
        <w:tab/>
      </w:r>
      <w:r>
        <w:rPr>
          <w:rFonts w:ascii="Athelas" w:eastAsia="Batang" w:hAnsi="Athelas" w:cs="Big Caslon Medium"/>
          <w:sz w:val="22"/>
          <w:szCs w:val="22"/>
        </w:rPr>
        <w:t>Postdoctoral Fellow</w:t>
      </w:r>
      <w:r w:rsidR="00744E54">
        <w:rPr>
          <w:rFonts w:ascii="Athelas" w:eastAsia="Batang" w:hAnsi="Athelas" w:cs="Big Caslon Medium"/>
          <w:sz w:val="22"/>
          <w:szCs w:val="22"/>
        </w:rPr>
        <w:t xml:space="preserve"> in Bioethics and the Humanities</w:t>
      </w:r>
    </w:p>
    <w:p w14:paraId="7C556813" w14:textId="77777777" w:rsidR="000E6AC7" w:rsidRPr="000E6AC7" w:rsidRDefault="000E6AC7" w:rsidP="00280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sz w:val="22"/>
          <w:szCs w:val="22"/>
        </w:rPr>
      </w:pPr>
    </w:p>
    <w:p w14:paraId="5C20F8CB" w14:textId="25E88A0C" w:rsidR="00742D60" w:rsidRPr="00702120" w:rsidRDefault="00742D60" w:rsidP="00280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EDUCATION</w:t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ab/>
      </w:r>
    </w:p>
    <w:p w14:paraId="77F5641A" w14:textId="71ACB024" w:rsidR="00742D60" w:rsidRPr="00702120" w:rsidRDefault="009239C5" w:rsidP="00280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2017-</w:t>
      </w:r>
      <w:r w:rsidR="00961D79">
        <w:rPr>
          <w:rFonts w:ascii="Athelas" w:eastAsia="Batang" w:hAnsi="Athelas" w:cs="Big Caslon Medium"/>
          <w:i/>
          <w:iCs/>
          <w:sz w:val="22"/>
          <w:szCs w:val="22"/>
        </w:rPr>
        <w:t>2022</w:t>
      </w:r>
      <w:r w:rsidR="00742D60" w:rsidRPr="00702120">
        <w:rPr>
          <w:rFonts w:ascii="Athelas" w:eastAsia="Batang" w:hAnsi="Athelas" w:cs="Big Caslon Medium"/>
          <w:b/>
          <w:bCs/>
          <w:sz w:val="22"/>
          <w:szCs w:val="22"/>
        </w:rPr>
        <w:tab/>
      </w:r>
      <w:r w:rsidR="00B75A83" w:rsidRPr="00702120">
        <w:rPr>
          <w:rFonts w:ascii="Athelas" w:eastAsia="Batang" w:hAnsi="Athelas" w:cs="Big Caslon Medium"/>
          <w:b/>
          <w:bCs/>
          <w:sz w:val="22"/>
          <w:szCs w:val="22"/>
        </w:rPr>
        <w:tab/>
      </w:r>
      <w:r w:rsidR="00742D60" w:rsidRPr="00702120">
        <w:rPr>
          <w:rFonts w:ascii="Athelas" w:eastAsia="Batang" w:hAnsi="Athelas" w:cs="Big Caslon Medium"/>
          <w:sz w:val="22"/>
          <w:szCs w:val="22"/>
        </w:rPr>
        <w:t xml:space="preserve">The Pennsylvania State University, State College, PA </w:t>
      </w:r>
    </w:p>
    <w:p w14:paraId="7BCF975E" w14:textId="7C8DA283" w:rsidR="00DB3A23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Dual-title PhD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 in Philosophy and Women’s, Gender, and Sexuality </w:t>
      </w:r>
    </w:p>
    <w:p w14:paraId="60A08096" w14:textId="77777777" w:rsidR="0026779E" w:rsidRPr="00702120" w:rsidRDefault="0026779E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6D799B15" w14:textId="356051EF" w:rsidR="00BC3DAF" w:rsidRPr="00702120" w:rsidRDefault="00BC3DAF" w:rsidP="00BC3D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Dissertation: “</w:t>
      </w:r>
      <w:r w:rsidR="00185566" w:rsidRPr="00702120">
        <w:rPr>
          <w:rFonts w:ascii="Athelas" w:eastAsia="Batang" w:hAnsi="Athelas" w:cs="Big Caslon Medium"/>
          <w:sz w:val="22"/>
          <w:szCs w:val="22"/>
        </w:rPr>
        <w:t xml:space="preserve">The Limits of Care: </w:t>
      </w:r>
      <w:r w:rsidR="00254F63" w:rsidRPr="00702120">
        <w:rPr>
          <w:rFonts w:ascii="Athelas" w:eastAsia="Batang" w:hAnsi="Athelas" w:cs="Big Caslon Medium"/>
          <w:sz w:val="22"/>
          <w:szCs w:val="22"/>
        </w:rPr>
        <w:t>Making Feminist Sense o</w:t>
      </w:r>
      <w:r w:rsidR="006D7703" w:rsidRPr="00702120">
        <w:rPr>
          <w:rFonts w:ascii="Athelas" w:eastAsia="Batang" w:hAnsi="Athelas" w:cs="Big Caslon Medium"/>
          <w:sz w:val="22"/>
          <w:szCs w:val="22"/>
        </w:rPr>
        <w:t>f Technology</w:t>
      </w:r>
      <w:r w:rsidR="00841FC8" w:rsidRPr="00702120">
        <w:rPr>
          <w:rFonts w:ascii="Athelas" w:eastAsia="Batang" w:hAnsi="Athelas" w:cs="Big Caslon Medium"/>
          <w:sz w:val="22"/>
          <w:szCs w:val="22"/>
        </w:rPr>
        <w:t xml:space="preserve"> Relations</w:t>
      </w:r>
      <w:r w:rsidRPr="00702120">
        <w:rPr>
          <w:rFonts w:ascii="Athelas" w:eastAsia="Batang" w:hAnsi="Athelas" w:cs="Big Caslon Medium"/>
          <w:sz w:val="22"/>
          <w:szCs w:val="22"/>
        </w:rPr>
        <w:t>”</w:t>
      </w:r>
    </w:p>
    <w:p w14:paraId="0C8BA819" w14:textId="142B09D9" w:rsidR="00002EF6" w:rsidRPr="00702120" w:rsidRDefault="00BC3DAF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="00794761" w:rsidRPr="00702120">
        <w:rPr>
          <w:rFonts w:ascii="Athelas" w:eastAsia="Batang" w:hAnsi="Athelas" w:cs="Big Caslon Medium"/>
          <w:sz w:val="22"/>
          <w:szCs w:val="22"/>
        </w:rPr>
        <w:t>Committee</w:t>
      </w:r>
      <w:r w:rsidR="00794761" w:rsidRPr="00702120">
        <w:rPr>
          <w:rFonts w:ascii="Athelas" w:eastAsia="Batang" w:hAnsi="Athelas" w:cs="Big Caslon Medium"/>
          <w:b/>
          <w:bCs/>
          <w:sz w:val="22"/>
          <w:szCs w:val="22"/>
        </w:rPr>
        <w:t xml:space="preserve">: </w:t>
      </w:r>
      <w:r w:rsidR="00794761" w:rsidRPr="00702120">
        <w:rPr>
          <w:rFonts w:ascii="Athelas" w:eastAsia="Batang" w:hAnsi="Athelas" w:cs="Big Caslon Medium"/>
          <w:sz w:val="22"/>
          <w:szCs w:val="22"/>
        </w:rPr>
        <w:t xml:space="preserve">Sarah Clark Miller (Co-director), Ted Toadvine (Co-director), </w:t>
      </w:r>
      <w:r w:rsidR="00794761" w:rsidRPr="00702120">
        <w:rPr>
          <w:rFonts w:ascii="Athelas" w:eastAsia="Batang" w:hAnsi="Athelas" w:cs="Big Caslon Medium"/>
          <w:sz w:val="22"/>
          <w:szCs w:val="22"/>
        </w:rPr>
        <w:tab/>
      </w:r>
      <w:r w:rsidR="00794761" w:rsidRPr="00702120">
        <w:rPr>
          <w:rFonts w:ascii="Athelas" w:eastAsia="Batang" w:hAnsi="Athelas" w:cs="Big Caslon Medium"/>
          <w:sz w:val="22"/>
          <w:szCs w:val="22"/>
        </w:rPr>
        <w:tab/>
      </w:r>
      <w:r w:rsidR="00794761" w:rsidRPr="00702120">
        <w:rPr>
          <w:rFonts w:ascii="Athelas" w:eastAsia="Batang" w:hAnsi="Athelas" w:cs="Big Caslon Medium"/>
          <w:sz w:val="22"/>
          <w:szCs w:val="22"/>
        </w:rPr>
        <w:tab/>
      </w:r>
      <w:r w:rsidR="00794761" w:rsidRPr="00702120">
        <w:rPr>
          <w:rFonts w:ascii="Athelas" w:eastAsia="Batang" w:hAnsi="Athelas" w:cs="Big Caslon Medium"/>
          <w:sz w:val="22"/>
          <w:szCs w:val="22"/>
        </w:rPr>
        <w:tab/>
      </w:r>
      <w:r w:rsidR="00794761" w:rsidRPr="00702120">
        <w:rPr>
          <w:rFonts w:ascii="Athelas" w:eastAsia="Batang" w:hAnsi="Athelas" w:cs="Big Caslon Medium"/>
          <w:sz w:val="22"/>
          <w:szCs w:val="22"/>
        </w:rPr>
        <w:tab/>
        <w:t>Nancy Tuana, Jonathan Marks</w:t>
      </w:r>
      <w:r w:rsidR="00C02A49" w:rsidRPr="00702120">
        <w:rPr>
          <w:rFonts w:ascii="Athelas" w:eastAsia="Batang" w:hAnsi="Athelas" w:cs="Big Caslon Medium"/>
          <w:sz w:val="22"/>
          <w:szCs w:val="22"/>
        </w:rPr>
        <w:t>, Hil Malatino</w:t>
      </w:r>
    </w:p>
    <w:p w14:paraId="5B2DCF3A" w14:textId="77777777" w:rsidR="00711E98" w:rsidRPr="00702120" w:rsidRDefault="00711E98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</w:p>
    <w:p w14:paraId="28A9610B" w14:textId="4972906A" w:rsidR="00742D60" w:rsidRPr="00702120" w:rsidRDefault="009239C5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2015-2017</w:t>
      </w:r>
      <w:r w:rsidR="00742D60"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ab/>
      </w:r>
      <w:r w:rsidR="00B75A83"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ab/>
      </w:r>
      <w:r w:rsidR="00742D60" w:rsidRPr="00702120">
        <w:rPr>
          <w:rFonts w:ascii="Athelas" w:eastAsia="Batang" w:hAnsi="Athelas" w:cs="Big Caslon Medium"/>
          <w:sz w:val="22"/>
          <w:szCs w:val="22"/>
        </w:rPr>
        <w:t>Georgia State University, Atlanta, GA</w:t>
      </w:r>
    </w:p>
    <w:p w14:paraId="04FCAB28" w14:textId="77777777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Master of Arts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 in Philosophy</w:t>
      </w:r>
    </w:p>
    <w:p w14:paraId="6EF4911C" w14:textId="487953BD" w:rsidR="003D5474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Graduate Certificate in Women’s, Gender, and Sexuality Studies</w:t>
      </w:r>
    </w:p>
    <w:p w14:paraId="718E5632" w14:textId="77777777" w:rsidR="0026779E" w:rsidRPr="00702120" w:rsidRDefault="0026779E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753251FC" w14:textId="77777777" w:rsidR="003D5474" w:rsidRPr="00702120" w:rsidRDefault="003D5474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MA Thesis: “Dignity and Disability: Towards a Relational Approach”</w:t>
      </w:r>
    </w:p>
    <w:p w14:paraId="406F30B3" w14:textId="694E21EC" w:rsidR="00742D60" w:rsidRPr="00702120" w:rsidRDefault="003D5474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Committee</w:t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 xml:space="preserve">: </w:t>
      </w:r>
      <w:r w:rsidRPr="00702120">
        <w:rPr>
          <w:rFonts w:ascii="Athelas" w:eastAsia="Batang" w:hAnsi="Athelas" w:cs="Big Caslon Medium"/>
          <w:sz w:val="22"/>
          <w:szCs w:val="22"/>
        </w:rPr>
        <w:t>Christie Hartley (Director), Andrew Altman, Peter Lindsay</w:t>
      </w:r>
      <w:r w:rsidR="0060527D" w:rsidRPr="00702120">
        <w:rPr>
          <w:rFonts w:ascii="Athelas" w:eastAsia="Batang" w:hAnsi="Athelas" w:cs="Big Caslon Medium"/>
          <w:sz w:val="22"/>
          <w:szCs w:val="22"/>
        </w:rPr>
        <w:br/>
      </w:r>
      <w:r w:rsidR="00742D60" w:rsidRPr="00702120"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 w:rsidR="009239C5" w:rsidRPr="00702120">
        <w:rPr>
          <w:rFonts w:ascii="Athelas" w:eastAsia="Batang" w:hAnsi="Athelas" w:cs="Big Caslon Medium"/>
          <w:b/>
          <w:bCs/>
          <w:sz w:val="22"/>
          <w:szCs w:val="22"/>
        </w:rPr>
        <w:tab/>
      </w:r>
      <w:r w:rsidR="009239C5" w:rsidRPr="00702120">
        <w:rPr>
          <w:rFonts w:ascii="Athelas" w:eastAsia="Batang" w:hAnsi="Athelas" w:cs="Big Caslon Medium"/>
          <w:b/>
          <w:bCs/>
          <w:sz w:val="22"/>
          <w:szCs w:val="22"/>
        </w:rPr>
        <w:tab/>
      </w:r>
      <w:r w:rsidR="009239C5" w:rsidRPr="00702120">
        <w:rPr>
          <w:rFonts w:ascii="Athelas" w:eastAsia="Batang" w:hAnsi="Athelas" w:cs="Big Caslon Medium"/>
          <w:b/>
          <w:bCs/>
          <w:sz w:val="22"/>
          <w:szCs w:val="22"/>
        </w:rPr>
        <w:tab/>
      </w:r>
    </w:p>
    <w:p w14:paraId="04AC2C01" w14:textId="09D7CC77" w:rsidR="00742D60" w:rsidRPr="00702120" w:rsidRDefault="009239C5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2011-2015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       </w:t>
      </w:r>
      <w:r w:rsidR="00B75A83" w:rsidRPr="00702120">
        <w:rPr>
          <w:rFonts w:ascii="Athelas" w:eastAsia="Batang" w:hAnsi="Athelas" w:cs="Big Caslon Medium"/>
          <w:sz w:val="22"/>
          <w:szCs w:val="22"/>
        </w:rPr>
        <w:tab/>
      </w:r>
      <w:r w:rsidR="00742D60" w:rsidRPr="00702120">
        <w:rPr>
          <w:rFonts w:ascii="Athelas" w:eastAsia="Batang" w:hAnsi="Athelas" w:cs="Big Caslon Medium"/>
          <w:sz w:val="22"/>
          <w:szCs w:val="22"/>
        </w:rPr>
        <w:t>Smith College, Northampton, MA</w:t>
      </w:r>
      <w:r w:rsidR="00742D60" w:rsidRPr="00702120">
        <w:rPr>
          <w:rFonts w:ascii="Athelas" w:eastAsia="Batang" w:hAnsi="Athelas" w:cs="Big Caslon Medium"/>
          <w:sz w:val="22"/>
          <w:szCs w:val="22"/>
        </w:rPr>
        <w:tab/>
        <w:t xml:space="preserve">  </w:t>
      </w:r>
    </w:p>
    <w:p w14:paraId="5C20E832" w14:textId="77777777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Bachelor of Arts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, 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Summa cum laude</w:t>
      </w:r>
      <w:r w:rsidRPr="00702120">
        <w:rPr>
          <w:rFonts w:ascii="Athelas" w:eastAsia="Batang" w:hAnsi="Athelas" w:cs="Big Caslon Medium"/>
          <w:sz w:val="22"/>
          <w:szCs w:val="22"/>
        </w:rPr>
        <w:t>, with Highest Honors in Government</w:t>
      </w:r>
    </w:p>
    <w:p w14:paraId="7578AB17" w14:textId="77777777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 xml:space="preserve">Government (Political Theory Concentration) and Latin American Studies      </w:t>
      </w:r>
    </w:p>
    <w:p w14:paraId="40457BED" w14:textId="49C4A6EC" w:rsidR="00245CAD" w:rsidRPr="00702120" w:rsidRDefault="003645E9" w:rsidP="003645E9">
      <w:pPr>
        <w:widowControl w:val="0"/>
        <w:tabs>
          <w:tab w:val="left" w:pos="280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</w:p>
    <w:p w14:paraId="618D9C5B" w14:textId="2175E738" w:rsidR="00245CAD" w:rsidRPr="00702120" w:rsidRDefault="00245CAD" w:rsidP="001D1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AREAS OF SPECIALIZATION</w:t>
      </w:r>
      <w:r w:rsidRPr="00702120">
        <w:rPr>
          <w:rFonts w:ascii="Athelas" w:eastAsia="Batang" w:hAnsi="Athelas" w:cs="Big Caslon Medium"/>
          <w:sz w:val="22"/>
          <w:szCs w:val="22"/>
        </w:rPr>
        <w:t>:</w:t>
      </w:r>
      <w:r w:rsidR="0025225A" w:rsidRPr="00702120">
        <w:rPr>
          <w:rFonts w:ascii="Athelas" w:eastAsia="Batang" w:hAnsi="Athelas" w:cs="Big Caslon Medium"/>
          <w:sz w:val="22"/>
          <w:szCs w:val="22"/>
        </w:rPr>
        <w:t xml:space="preserve"> </w:t>
      </w:r>
      <w:r w:rsidR="00417628" w:rsidRPr="00702120">
        <w:rPr>
          <w:rFonts w:ascii="Athelas" w:eastAsia="Batang" w:hAnsi="Athelas" w:cs="Big Caslon Medium"/>
          <w:sz w:val="22"/>
          <w:szCs w:val="22"/>
        </w:rPr>
        <w:t xml:space="preserve">Feminist Philosophy, 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Bioethics, </w:t>
      </w:r>
      <w:r w:rsidR="0025225A" w:rsidRPr="00702120">
        <w:rPr>
          <w:rFonts w:ascii="Athelas" w:eastAsia="Batang" w:hAnsi="Athelas" w:cs="Big Caslon Medium"/>
          <w:sz w:val="22"/>
          <w:szCs w:val="22"/>
        </w:rPr>
        <w:t>Ethics</w:t>
      </w:r>
    </w:p>
    <w:p w14:paraId="314884E5" w14:textId="10BE2204" w:rsidR="00742D60" w:rsidRPr="00702120" w:rsidRDefault="00245CAD" w:rsidP="008A43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AREAS OF COMPETENCE</w:t>
      </w:r>
      <w:r w:rsidR="00D30D0A" w:rsidRPr="00702120">
        <w:rPr>
          <w:rFonts w:ascii="Athelas" w:eastAsia="Batang" w:hAnsi="Athelas" w:cs="Big Caslon Medium"/>
          <w:b/>
          <w:bCs/>
          <w:sz w:val="22"/>
          <w:szCs w:val="22"/>
        </w:rPr>
        <w:t>:</w:t>
      </w:r>
      <w:r w:rsidR="0027132C" w:rsidRPr="00702120">
        <w:rPr>
          <w:rFonts w:ascii="Athelas" w:eastAsia="Batang" w:hAnsi="Athelas" w:cs="Big Caslon Medium"/>
          <w:b/>
          <w:bCs/>
          <w:sz w:val="22"/>
          <w:szCs w:val="22"/>
        </w:rPr>
        <w:t xml:space="preserve"> </w:t>
      </w:r>
      <w:r w:rsidR="00982AE6" w:rsidRPr="00702120">
        <w:rPr>
          <w:rFonts w:ascii="Athelas" w:eastAsia="Batang" w:hAnsi="Athelas" w:cs="Big Caslon Medium"/>
          <w:sz w:val="22"/>
          <w:szCs w:val="22"/>
        </w:rPr>
        <w:t xml:space="preserve">Philosophy of Technology, Social/Political Philosophy, </w:t>
      </w:r>
      <w:r w:rsidR="0027132C" w:rsidRPr="00702120">
        <w:rPr>
          <w:rFonts w:ascii="Athelas" w:eastAsia="Batang" w:hAnsi="Athelas" w:cs="Big Caslon Medium"/>
          <w:sz w:val="22"/>
          <w:szCs w:val="22"/>
        </w:rPr>
        <w:t>20</w:t>
      </w:r>
      <w:r w:rsidR="0027132C" w:rsidRPr="00702120">
        <w:rPr>
          <w:rFonts w:ascii="Athelas" w:eastAsia="Batang" w:hAnsi="Athelas" w:cs="Big Caslon Medium"/>
          <w:sz w:val="22"/>
          <w:szCs w:val="22"/>
          <w:vertAlign w:val="superscript"/>
        </w:rPr>
        <w:t>th</w:t>
      </w:r>
      <w:r w:rsidR="0027132C" w:rsidRPr="00702120">
        <w:rPr>
          <w:rFonts w:ascii="Athelas" w:eastAsia="Batang" w:hAnsi="Athelas" w:cs="Big Caslon Medium"/>
          <w:sz w:val="22"/>
          <w:szCs w:val="22"/>
        </w:rPr>
        <w:t xml:space="preserve"> Century Continental</w:t>
      </w:r>
      <w:r w:rsidR="001D1E92" w:rsidRPr="00702120">
        <w:rPr>
          <w:rFonts w:ascii="Athelas" w:eastAsia="Batang" w:hAnsi="Athelas" w:cs="Big Caslon Medium"/>
          <w:sz w:val="22"/>
          <w:szCs w:val="22"/>
        </w:rPr>
        <w:t xml:space="preserve"> (esp. phenomenology an</w:t>
      </w:r>
      <w:r w:rsidR="00CC09CF" w:rsidRPr="00702120">
        <w:rPr>
          <w:rFonts w:ascii="Athelas" w:eastAsia="Batang" w:hAnsi="Athelas" w:cs="Big Caslon Medium"/>
          <w:sz w:val="22"/>
          <w:szCs w:val="22"/>
        </w:rPr>
        <w:t>d deconstruction)</w:t>
      </w:r>
    </w:p>
    <w:p w14:paraId="3380415F" w14:textId="08404AF0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0030B50B" w14:textId="77777777" w:rsidR="000555F8" w:rsidRPr="00702120" w:rsidRDefault="000555F8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PUBLICATIONS</w:t>
      </w:r>
    </w:p>
    <w:p w14:paraId="679E25C9" w14:textId="77777777" w:rsidR="000555F8" w:rsidRPr="00702120" w:rsidRDefault="000555F8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i/>
          <w:iCs/>
          <w:sz w:val="22"/>
          <w:szCs w:val="22"/>
          <w:u w:val="single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  <w:u w:val="single"/>
        </w:rPr>
        <w:t>Peer-Reviewed Journal Articles</w:t>
      </w:r>
    </w:p>
    <w:p w14:paraId="18779372" w14:textId="05D518AA" w:rsidR="00174F97" w:rsidRPr="00174F97" w:rsidRDefault="009619B4" w:rsidP="00174F97">
      <w:pPr>
        <w:rPr>
          <w:rFonts w:ascii="Athelas" w:eastAsia="Times New Roman" w:hAnsi="Athelas" w:cs="Times New Roman"/>
          <w:sz w:val="22"/>
          <w:szCs w:val="22"/>
        </w:rPr>
      </w:pPr>
      <w:r>
        <w:rPr>
          <w:rFonts w:ascii="Athelas" w:eastAsia="Batang" w:hAnsi="Athelas" w:cs="Big Caslon Medium"/>
          <w:sz w:val="22"/>
          <w:szCs w:val="22"/>
        </w:rPr>
        <w:t xml:space="preserve">2022: </w:t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“From Care Ethics to Pluralist Care Theory: The State of the Field</w:t>
      </w:r>
      <w:r>
        <w:rPr>
          <w:rFonts w:ascii="Athelas" w:eastAsia="Batang" w:hAnsi="Athelas" w:cs="Big Caslon Medium"/>
          <w:b/>
          <w:bCs/>
          <w:sz w:val="22"/>
          <w:szCs w:val="22"/>
        </w:rPr>
        <w:t>,</w:t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”</w:t>
      </w:r>
      <w:r>
        <w:rPr>
          <w:rFonts w:ascii="Athelas" w:eastAsia="Batang" w:hAnsi="Athelas" w:cs="Big Caslon Medium"/>
          <w:b/>
          <w:bCs/>
          <w:sz w:val="22"/>
          <w:szCs w:val="22"/>
        </w:rPr>
        <w:t xml:space="preserve"> </w:t>
      </w:r>
      <w:r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 xml:space="preserve">Philosophy Compass </w:t>
      </w:r>
      <w:r w:rsidR="00174F97" w:rsidRPr="00174F97">
        <w:rPr>
          <w:rFonts w:ascii="Athelas" w:eastAsia="Times New Roman" w:hAnsi="Athelas" w:cs="Times New Roman"/>
          <w:sz w:val="22"/>
          <w:szCs w:val="22"/>
        </w:rPr>
        <w:t>17, no. 4 (April 2022)</w:t>
      </w:r>
      <w:r w:rsidR="00174F97">
        <w:rPr>
          <w:rFonts w:ascii="Athelas" w:eastAsia="Times New Roman" w:hAnsi="Athelas" w:cs="Times New Roman"/>
          <w:sz w:val="22"/>
          <w:szCs w:val="22"/>
        </w:rPr>
        <w:t>.</w:t>
      </w:r>
    </w:p>
    <w:p w14:paraId="491265C0" w14:textId="3E602E77" w:rsidR="009619B4" w:rsidRDefault="009619B4" w:rsidP="00174F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391C721A" w14:textId="1DD680A8" w:rsidR="000555F8" w:rsidRPr="00702120" w:rsidRDefault="000555F8" w:rsidP="00C30A77">
      <w:pPr>
        <w:rPr>
          <w:rFonts w:ascii="Athelas" w:eastAsia="Times New Roman" w:hAnsi="Athelas" w:cs="Times New Roman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202</w:t>
      </w:r>
      <w:r w:rsidR="0079271B" w:rsidRPr="00702120">
        <w:rPr>
          <w:rFonts w:ascii="Athelas" w:eastAsia="Batang" w:hAnsi="Athelas" w:cs="Big Caslon Medium"/>
          <w:sz w:val="22"/>
          <w:szCs w:val="22"/>
        </w:rPr>
        <w:t>1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: </w:t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 xml:space="preserve">“Care Robots, Crises of Capitalism, and the Limits of Human Caring,” </w:t>
      </w: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 xml:space="preserve">International Journal of Feminist Approaches to </w:t>
      </w:r>
      <w:r w:rsidRPr="00702120">
        <w:rPr>
          <w:rFonts w:ascii="Athelas" w:eastAsia="Batang" w:hAnsi="Athelas" w:cs="Big Caslon Medium"/>
          <w:b/>
          <w:bCs/>
          <w:i/>
          <w:iCs/>
          <w:color w:val="000000" w:themeColor="text1"/>
          <w:sz w:val="22"/>
          <w:szCs w:val="22"/>
        </w:rPr>
        <w:t>Bioethics</w:t>
      </w:r>
      <w:r w:rsidRPr="00702120">
        <w:rPr>
          <w:rFonts w:ascii="Athelas" w:eastAsia="Batang" w:hAnsi="Athelas" w:cs="Big Caslon Medium"/>
          <w:i/>
          <w:iCs/>
          <w:color w:val="000000" w:themeColor="text1"/>
          <w:sz w:val="22"/>
          <w:szCs w:val="22"/>
        </w:rPr>
        <w:t xml:space="preserve"> </w:t>
      </w:r>
      <w:r w:rsidR="00C30A77" w:rsidRPr="00702120">
        <w:rPr>
          <w:rFonts w:ascii="Athelas" w:eastAsia="Times New Roman" w:hAnsi="Athelas" w:cs="Arial"/>
          <w:color w:val="000000" w:themeColor="text1"/>
          <w:sz w:val="22"/>
          <w:szCs w:val="22"/>
          <w:shd w:val="clear" w:color="auto" w:fill="FFFFFF"/>
        </w:rPr>
        <w:t>14, no.1</w:t>
      </w:r>
      <w:r w:rsidR="00C30A77" w:rsidRPr="00702120">
        <w:rPr>
          <w:rFonts w:ascii="Cambria" w:eastAsia="Times New Roman" w:hAnsi="Cambria" w:cs="Cambria"/>
          <w:color w:val="000000" w:themeColor="text1"/>
          <w:sz w:val="22"/>
          <w:szCs w:val="22"/>
          <w:shd w:val="clear" w:color="auto" w:fill="FFFFFF"/>
        </w:rPr>
        <w:t> </w:t>
      </w:r>
      <w:r w:rsidR="00C30A77" w:rsidRPr="00702120">
        <w:rPr>
          <w:rFonts w:ascii="Athelas" w:eastAsia="Times New Roman" w:hAnsi="Athelas" w:cs="Arial"/>
          <w:color w:val="000000" w:themeColor="text1"/>
          <w:sz w:val="22"/>
          <w:szCs w:val="22"/>
          <w:shd w:val="clear" w:color="auto" w:fill="FFFFFF"/>
        </w:rPr>
        <w:t>(2021):</w:t>
      </w:r>
      <w:r w:rsidR="00C30A77" w:rsidRPr="00702120">
        <w:rPr>
          <w:rFonts w:ascii="Cambria" w:eastAsia="Times New Roman" w:hAnsi="Cambria" w:cs="Cambria"/>
          <w:color w:val="000000" w:themeColor="text1"/>
          <w:sz w:val="22"/>
          <w:szCs w:val="22"/>
          <w:shd w:val="clear" w:color="auto" w:fill="FFFFFF"/>
        </w:rPr>
        <w:t> </w:t>
      </w:r>
      <w:r w:rsidR="00C30A77" w:rsidRPr="00702120">
        <w:rPr>
          <w:rFonts w:ascii="Athelas" w:eastAsia="Times New Roman" w:hAnsi="Athelas" w:cs="Arial"/>
          <w:color w:val="000000" w:themeColor="text1"/>
          <w:sz w:val="22"/>
          <w:szCs w:val="22"/>
          <w:shd w:val="clear" w:color="auto" w:fill="FFFFFF"/>
        </w:rPr>
        <w:t xml:space="preserve">19-48. </w:t>
      </w:r>
      <w:r w:rsidRPr="00702120">
        <w:rPr>
          <w:rFonts w:ascii="Athelas" w:eastAsia="Batang" w:hAnsi="Athelas" w:cs="Big Caslon Medium"/>
          <w:sz w:val="22"/>
          <w:szCs w:val="22"/>
        </w:rPr>
        <w:br/>
      </w:r>
    </w:p>
    <w:p w14:paraId="13522EC2" w14:textId="77777777" w:rsidR="000555F8" w:rsidRPr="00702120" w:rsidRDefault="000555F8" w:rsidP="000555F8">
      <w:pPr>
        <w:rPr>
          <w:rFonts w:ascii="Athelas" w:eastAsia="Times New Roman" w:hAnsi="Athelas" w:cs="Times New Roman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 xml:space="preserve">2020: with Nancy Berlinger, </w:t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 xml:space="preserve">“Interdependent Citizens: The Ethics of Care in Pandemic Recovery,” </w:t>
      </w: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>The Hastings Center Report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 xml:space="preserve"> 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50, no. 3 (2020): 56-58.  </w:t>
      </w:r>
    </w:p>
    <w:p w14:paraId="52D87DC0" w14:textId="77777777" w:rsidR="000555F8" w:rsidRPr="00702120" w:rsidRDefault="000555F8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i/>
          <w:iCs/>
          <w:sz w:val="22"/>
          <w:szCs w:val="22"/>
        </w:rPr>
      </w:pPr>
    </w:p>
    <w:p w14:paraId="565D0E35" w14:textId="00167314" w:rsidR="000555F8" w:rsidRPr="00702120" w:rsidRDefault="000555F8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  <w:u w:val="single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  <w:u w:val="single"/>
        </w:rPr>
        <w:t>Review Essays</w:t>
      </w:r>
    </w:p>
    <w:p w14:paraId="3AC439A9" w14:textId="0B2D2EA3" w:rsidR="00F20F4A" w:rsidRPr="00F20F4A" w:rsidRDefault="00F20F4A" w:rsidP="00702120">
      <w:pPr>
        <w:rPr>
          <w:rFonts w:ascii="Athelas" w:eastAsia="Batang" w:hAnsi="Athelas" w:cs="Big Caslon Medium"/>
          <w:i/>
          <w:iCs/>
          <w:sz w:val="22"/>
          <w:szCs w:val="22"/>
        </w:rPr>
      </w:pPr>
      <w:r>
        <w:rPr>
          <w:rFonts w:ascii="Athelas" w:eastAsia="Batang" w:hAnsi="Athelas" w:cs="Big Caslon Medium"/>
          <w:sz w:val="22"/>
          <w:szCs w:val="22"/>
        </w:rPr>
        <w:lastRenderedPageBreak/>
        <w:t>2022: “</w:t>
      </w:r>
      <w:r w:rsidRPr="008638A0">
        <w:rPr>
          <w:rFonts w:ascii="Athelas" w:eastAsia="Batang" w:hAnsi="Athelas" w:cs="Big Caslon Medium"/>
          <w:b/>
          <w:bCs/>
          <w:sz w:val="22"/>
          <w:szCs w:val="22"/>
        </w:rPr>
        <w:t>Disability’s Demands of Care</w:t>
      </w:r>
      <w:r>
        <w:rPr>
          <w:rFonts w:ascii="Athelas" w:eastAsia="Batang" w:hAnsi="Athelas" w:cs="Big Caslon Medium"/>
          <w:sz w:val="22"/>
          <w:szCs w:val="22"/>
        </w:rPr>
        <w:t xml:space="preserve">,” review of Eva Feder Kittay’s </w:t>
      </w:r>
      <w:r>
        <w:rPr>
          <w:rFonts w:ascii="Athelas" w:eastAsia="Batang" w:hAnsi="Athelas" w:cs="Big Caslon Medium"/>
          <w:i/>
          <w:iCs/>
          <w:sz w:val="22"/>
          <w:szCs w:val="22"/>
        </w:rPr>
        <w:t xml:space="preserve">Learning from My Daughter </w:t>
      </w:r>
      <w:r>
        <w:rPr>
          <w:rFonts w:ascii="Athelas" w:eastAsia="Batang" w:hAnsi="Athelas" w:cs="Big Caslon Medium"/>
          <w:sz w:val="22"/>
          <w:szCs w:val="22"/>
        </w:rPr>
        <w:t xml:space="preserve">in </w:t>
      </w:r>
      <w:r>
        <w:rPr>
          <w:rFonts w:ascii="Athelas" w:eastAsia="Batang" w:hAnsi="Athelas" w:cs="Big Caslon Medium"/>
          <w:i/>
          <w:iCs/>
          <w:sz w:val="22"/>
          <w:szCs w:val="22"/>
        </w:rPr>
        <w:t>Journal of the Philosophy of Disability</w:t>
      </w:r>
    </w:p>
    <w:p w14:paraId="2A9A2E0D" w14:textId="77777777" w:rsidR="00F20F4A" w:rsidRDefault="00F20F4A" w:rsidP="00702120">
      <w:pPr>
        <w:rPr>
          <w:rFonts w:ascii="Athelas" w:eastAsia="Batang" w:hAnsi="Athelas" w:cs="Big Caslon Medium"/>
          <w:sz w:val="22"/>
          <w:szCs w:val="22"/>
        </w:rPr>
      </w:pPr>
    </w:p>
    <w:p w14:paraId="4AF6F0D4" w14:textId="14E4DA5F" w:rsidR="000555F8" w:rsidRPr="00702120" w:rsidRDefault="000555F8" w:rsidP="00702120">
      <w:pPr>
        <w:rPr>
          <w:rFonts w:ascii="Athelas" w:eastAsia="Times New Roman" w:hAnsi="Athelas" w:cs="Times New Roman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202</w:t>
      </w:r>
      <w:r w:rsidR="00296B88" w:rsidRPr="00702120">
        <w:rPr>
          <w:rFonts w:ascii="Athelas" w:eastAsia="Batang" w:hAnsi="Athelas" w:cs="Big Caslon Medium"/>
          <w:sz w:val="22"/>
          <w:szCs w:val="22"/>
        </w:rPr>
        <w:t>1: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 </w:t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“Disability and Debility under Neoliberal Globalization</w:t>
      </w:r>
      <w:r w:rsidR="00702120" w:rsidRPr="00702120">
        <w:rPr>
          <w:rFonts w:ascii="Athelas" w:eastAsia="Batang" w:hAnsi="Athelas" w:cs="Big Caslon Medium"/>
          <w:b/>
          <w:bCs/>
          <w:sz w:val="22"/>
          <w:szCs w:val="22"/>
        </w:rPr>
        <w:t xml:space="preserve">,” </w:t>
      </w:r>
      <w:r w:rsidR="00702120" w:rsidRPr="00702120">
        <w:rPr>
          <w:rFonts w:ascii="Athelas" w:eastAsia="Times New Roman" w:hAnsi="Athelas" w:cs="Calibri"/>
          <w:b/>
          <w:bCs/>
          <w:i/>
          <w:iCs/>
          <w:color w:val="000000"/>
          <w:sz w:val="22"/>
          <w:szCs w:val="22"/>
        </w:rPr>
        <w:t>Feminist Studies</w:t>
      </w:r>
      <w:r w:rsidR="00702120" w:rsidRPr="00702120">
        <w:rPr>
          <w:rFonts w:ascii="Athelas" w:eastAsia="Times New Roman" w:hAnsi="Athelas" w:cs="Calibri"/>
          <w:color w:val="000000"/>
          <w:sz w:val="22"/>
          <w:szCs w:val="22"/>
        </w:rPr>
        <w:t>, Volume 47, Number 3 (2021), pages 683-699.</w:t>
      </w:r>
    </w:p>
    <w:p w14:paraId="7E81CC3B" w14:textId="77777777" w:rsidR="000555F8" w:rsidRPr="00702120" w:rsidRDefault="000555F8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1898EA5E" w14:textId="47F81B5B" w:rsidR="001612B4" w:rsidRPr="009619B4" w:rsidRDefault="000555F8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  <w:u w:val="single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  <w:u w:val="single"/>
        </w:rPr>
        <w:t>Works in Progress</w:t>
      </w:r>
    </w:p>
    <w:p w14:paraId="72BC96EA" w14:textId="711EE044" w:rsidR="00236D07" w:rsidRPr="00236D07" w:rsidRDefault="00236D07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>The Limits of Care: Making Feminist Sense of Technology Relations</w:t>
      </w:r>
      <w:r>
        <w:rPr>
          <w:rFonts w:ascii="Athelas" w:eastAsia="Batang" w:hAnsi="Athelas" w:cs="Big Caslon Medium"/>
          <w:sz w:val="22"/>
          <w:szCs w:val="22"/>
        </w:rPr>
        <w:t>, book manuscript (writing stage)</w:t>
      </w:r>
    </w:p>
    <w:p w14:paraId="550F8855" w14:textId="77777777" w:rsidR="00236D07" w:rsidRDefault="00236D07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</w:p>
    <w:p w14:paraId="4E94D05D" w14:textId="458928F9" w:rsidR="00413F0F" w:rsidRDefault="00413F0F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>
        <w:rPr>
          <w:rFonts w:ascii="Athelas" w:eastAsia="Batang" w:hAnsi="Athelas" w:cs="Big Caslon Medium"/>
          <w:b/>
          <w:bCs/>
          <w:sz w:val="22"/>
          <w:szCs w:val="22"/>
        </w:rPr>
        <w:t>“Mapping Relational Bioethics</w:t>
      </w:r>
      <w:r w:rsidRPr="00226930">
        <w:rPr>
          <w:rFonts w:ascii="Athelas" w:eastAsia="Batang" w:hAnsi="Athelas" w:cs="Big Caslon Medium"/>
          <w:sz w:val="22"/>
          <w:szCs w:val="22"/>
        </w:rPr>
        <w:t>,</w:t>
      </w:r>
      <w:r>
        <w:rPr>
          <w:rFonts w:ascii="Athelas" w:eastAsia="Batang" w:hAnsi="Athelas" w:cs="Big Caslon Medium"/>
          <w:b/>
          <w:bCs/>
          <w:sz w:val="22"/>
          <w:szCs w:val="22"/>
        </w:rPr>
        <w:t xml:space="preserve">” </w:t>
      </w:r>
      <w:r>
        <w:rPr>
          <w:rFonts w:ascii="Athelas" w:eastAsia="Batang" w:hAnsi="Athelas" w:cs="Big Caslon Medium"/>
          <w:sz w:val="22"/>
          <w:szCs w:val="22"/>
        </w:rPr>
        <w:t>article (under review)</w:t>
      </w:r>
    </w:p>
    <w:p w14:paraId="39F5C4F4" w14:textId="24919F15" w:rsidR="00DD45F5" w:rsidRDefault="00DD45F5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0190A553" w14:textId="3F93D1B4" w:rsidR="00DD45F5" w:rsidRPr="00413F0F" w:rsidRDefault="00DD45F5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DD45F5">
        <w:rPr>
          <w:rFonts w:ascii="Athelas" w:eastAsia="Batang" w:hAnsi="Athelas" w:cs="Big Caslon Medium"/>
          <w:b/>
          <w:bCs/>
          <w:sz w:val="22"/>
          <w:szCs w:val="22"/>
        </w:rPr>
        <w:t>“The Instrumental and Non-Instrumental Uses of Health Humanities in Medical Educatio</w:t>
      </w:r>
      <w:r w:rsidRPr="00FB64FC">
        <w:rPr>
          <w:rFonts w:ascii="Athelas" w:eastAsia="Batang" w:hAnsi="Athelas" w:cs="Big Caslon Medium"/>
          <w:b/>
          <w:bCs/>
          <w:sz w:val="22"/>
          <w:szCs w:val="22"/>
        </w:rPr>
        <w:t>n,”</w:t>
      </w:r>
      <w:r>
        <w:rPr>
          <w:rFonts w:ascii="Athelas" w:eastAsia="Batang" w:hAnsi="Athelas" w:cs="Big Caslon Medium"/>
          <w:sz w:val="22"/>
          <w:szCs w:val="22"/>
        </w:rPr>
        <w:t xml:space="preserve"> (co-authored article under review) </w:t>
      </w:r>
    </w:p>
    <w:p w14:paraId="7C6C78D2" w14:textId="68641D60" w:rsidR="00074065" w:rsidRPr="00702120" w:rsidRDefault="00074065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63C7ED46" w14:textId="020770A3" w:rsidR="00074065" w:rsidRDefault="00074065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>Disability Justice in Emergency Conditions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, scholarly volume co-edited with Joel M. Reynolds </w:t>
      </w:r>
    </w:p>
    <w:p w14:paraId="7278D76E" w14:textId="20ED9C56" w:rsidR="00DD45F5" w:rsidRDefault="00DD45F5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56936615" w14:textId="38D103BD" w:rsidR="00DD45F5" w:rsidRPr="00702120" w:rsidRDefault="00DD45F5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“Care Ethics and Phenomenology,”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 invited contribution to Springer 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Encyclopedia of Phenomenology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 (writing stage)</w:t>
      </w:r>
    </w:p>
    <w:p w14:paraId="793D9CE8" w14:textId="77777777" w:rsidR="00B51A14" w:rsidRPr="00702120" w:rsidRDefault="00B51A14" w:rsidP="003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b/>
          <w:bCs/>
          <w:sz w:val="22"/>
          <w:szCs w:val="22"/>
        </w:rPr>
      </w:pPr>
    </w:p>
    <w:p w14:paraId="5A58ACE8" w14:textId="4AC4C16F" w:rsidR="00742D60" w:rsidRPr="00702120" w:rsidRDefault="00742D60" w:rsidP="003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HONORS AND AWARDS</w:t>
      </w:r>
    </w:p>
    <w:p w14:paraId="3861573B" w14:textId="3D552198" w:rsidR="0051505C" w:rsidRPr="00702120" w:rsidRDefault="0051505C" w:rsidP="00B10B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2022</w:t>
      </w:r>
      <w:r w:rsidRPr="00702120">
        <w:rPr>
          <w:rFonts w:ascii="Athelas" w:eastAsia="Batang" w:hAnsi="Athelas" w:cs="Big Caslon Medium"/>
          <w:sz w:val="22"/>
          <w:szCs w:val="22"/>
        </w:rPr>
        <w:tab/>
        <w:t xml:space="preserve">Visiting Residency in Healthcare Ethics, </w:t>
      </w:r>
      <w:proofErr w:type="spellStart"/>
      <w:r w:rsidRPr="00702120">
        <w:rPr>
          <w:rFonts w:ascii="Athelas" w:eastAsia="Batang" w:hAnsi="Athelas" w:cs="Big Caslon Medium"/>
          <w:sz w:val="22"/>
          <w:szCs w:val="22"/>
        </w:rPr>
        <w:t>Fondation</w:t>
      </w:r>
      <w:proofErr w:type="spellEnd"/>
      <w:r w:rsidRPr="00702120">
        <w:rPr>
          <w:rFonts w:ascii="Athelas" w:eastAsia="Batang" w:hAnsi="Athelas" w:cs="Big Caslon Medium"/>
          <w:sz w:val="22"/>
          <w:szCs w:val="22"/>
        </w:rPr>
        <w:t xml:space="preserve"> </w:t>
      </w:r>
      <w:proofErr w:type="spellStart"/>
      <w:r w:rsidRPr="00702120">
        <w:rPr>
          <w:rFonts w:ascii="Athelas" w:eastAsia="Batang" w:hAnsi="Athelas" w:cs="Big Caslon Medium"/>
          <w:sz w:val="22"/>
          <w:szCs w:val="22"/>
        </w:rPr>
        <w:t>Brocher</w:t>
      </w:r>
      <w:proofErr w:type="spellEnd"/>
      <w:r w:rsidRPr="00702120">
        <w:rPr>
          <w:rFonts w:ascii="Athelas" w:eastAsia="Batang" w:hAnsi="Athelas" w:cs="Big Caslon Medium"/>
          <w:sz w:val="22"/>
          <w:szCs w:val="22"/>
        </w:rPr>
        <w:t>, Geneva, Switzerland</w:t>
      </w:r>
    </w:p>
    <w:p w14:paraId="0573E716" w14:textId="422FA1DC" w:rsidR="00946D85" w:rsidRPr="00702120" w:rsidRDefault="00946D85" w:rsidP="00B10B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2021</w:t>
      </w:r>
      <w:r w:rsidRPr="00702120">
        <w:rPr>
          <w:rFonts w:ascii="Athelas" w:eastAsia="Batang" w:hAnsi="Athelas" w:cs="Big Caslon Medium"/>
          <w:sz w:val="22"/>
          <w:szCs w:val="22"/>
        </w:rPr>
        <w:tab/>
        <w:t>Crawford Family Fellowship in Ethical Inq</w:t>
      </w:r>
      <w:r w:rsidR="001B3741" w:rsidRPr="00702120">
        <w:rPr>
          <w:rFonts w:ascii="Athelas" w:eastAsia="Batang" w:hAnsi="Athelas" w:cs="Big Caslon Medium"/>
          <w:sz w:val="22"/>
          <w:szCs w:val="22"/>
        </w:rPr>
        <w:t>uiry, Rock Ethics Institute, Penn State University</w:t>
      </w:r>
    </w:p>
    <w:p w14:paraId="76D1B869" w14:textId="48E7F377" w:rsidR="00505DE6" w:rsidRPr="00702120" w:rsidRDefault="00505DE6" w:rsidP="00B10B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2021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 xml:space="preserve">Raymond </w:t>
      </w:r>
      <w:proofErr w:type="spellStart"/>
      <w:r w:rsidRPr="00702120">
        <w:rPr>
          <w:rFonts w:ascii="Athelas" w:eastAsia="Batang" w:hAnsi="Athelas" w:cs="Big Caslon Medium"/>
          <w:sz w:val="22"/>
          <w:szCs w:val="22"/>
        </w:rPr>
        <w:t>Lombra</w:t>
      </w:r>
      <w:proofErr w:type="spellEnd"/>
      <w:r w:rsidRPr="00702120">
        <w:rPr>
          <w:rFonts w:ascii="Athelas" w:eastAsia="Batang" w:hAnsi="Athelas" w:cs="Big Caslon Medium"/>
          <w:sz w:val="22"/>
          <w:szCs w:val="22"/>
        </w:rPr>
        <w:t xml:space="preserve"> Award for Graduate Research, College of Liberal Arts, Penn State University</w:t>
      </w:r>
    </w:p>
    <w:p w14:paraId="38882201" w14:textId="611B7E86" w:rsidR="00C61A98" w:rsidRPr="00702120" w:rsidRDefault="00C61A98" w:rsidP="00B10B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2021</w:t>
      </w:r>
      <w:r w:rsidR="007261A1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Graduate Assistantship in Medical Humanities, Penn State College of Medicine</w:t>
      </w:r>
    </w:p>
    <w:p w14:paraId="0DBDD2E1" w14:textId="5594A05D" w:rsidR="00D5451F" w:rsidRPr="00702120" w:rsidRDefault="00D5451F" w:rsidP="001D1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2020</w:t>
      </w:r>
      <w:r w:rsidR="007261A1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 xml:space="preserve">Joseph J. </w:t>
      </w:r>
      <w:proofErr w:type="spellStart"/>
      <w:r w:rsidRPr="00702120">
        <w:rPr>
          <w:rFonts w:ascii="Athelas" w:eastAsia="Batang" w:hAnsi="Athelas" w:cs="Big Caslon Medium"/>
          <w:iCs/>
          <w:sz w:val="22"/>
          <w:szCs w:val="22"/>
        </w:rPr>
        <w:t>Kockelmans</w:t>
      </w:r>
      <w:proofErr w:type="spellEnd"/>
      <w:r w:rsidRPr="00702120">
        <w:rPr>
          <w:rFonts w:ascii="Athelas" w:eastAsia="Batang" w:hAnsi="Athelas" w:cs="Big Caslon Medium"/>
          <w:iCs/>
          <w:sz w:val="22"/>
          <w:szCs w:val="22"/>
        </w:rPr>
        <w:t xml:space="preserve"> Award for Outstanding Achievement by Graduate Student, Penn State</w:t>
      </w:r>
    </w:p>
    <w:p w14:paraId="0A4DC9C5" w14:textId="1D9B8D8F" w:rsidR="00E73EC9" w:rsidRPr="00702120" w:rsidRDefault="00E73EC9" w:rsidP="001D1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2020</w:t>
      </w:r>
      <w:r w:rsidR="007261A1"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Excellence in Graduate Research Award, Philosophy Department, Penn State University</w:t>
      </w:r>
    </w:p>
    <w:p w14:paraId="48A0144D" w14:textId="01FAD2CE" w:rsidR="009334B9" w:rsidRPr="00702120" w:rsidRDefault="001064E2" w:rsidP="001D1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2019</w:t>
      </w:r>
      <w:r w:rsidR="00D40570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9334B9" w:rsidRPr="00702120">
        <w:rPr>
          <w:rFonts w:ascii="Athelas" w:eastAsia="Batang" w:hAnsi="Athelas" w:cs="Big Caslon Medium"/>
          <w:sz w:val="22"/>
          <w:szCs w:val="22"/>
        </w:rPr>
        <w:t>Superior Teaching and Research Award</w:t>
      </w:r>
      <w:r w:rsidR="00E320D0" w:rsidRPr="00702120">
        <w:rPr>
          <w:rFonts w:ascii="Athelas" w:eastAsia="Batang" w:hAnsi="Athelas" w:cs="Big Caslon Medium"/>
          <w:sz w:val="22"/>
          <w:szCs w:val="22"/>
        </w:rPr>
        <w:t>, Penn State University</w:t>
      </w:r>
    </w:p>
    <w:p w14:paraId="145ADC8D" w14:textId="2E10AEEF" w:rsidR="00512873" w:rsidRPr="00702120" w:rsidRDefault="001064E2" w:rsidP="001D1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2019</w:t>
      </w:r>
      <w:r w:rsidR="00D40570" w:rsidRPr="00702120">
        <w:rPr>
          <w:rFonts w:ascii="Athelas" w:eastAsia="Batang" w:hAnsi="Athelas" w:cs="Big Caslon Medium"/>
          <w:sz w:val="22"/>
          <w:szCs w:val="22"/>
        </w:rPr>
        <w:tab/>
      </w:r>
      <w:r w:rsidR="00512873" w:rsidRPr="00702120">
        <w:rPr>
          <w:rFonts w:ascii="Athelas" w:eastAsia="Batang" w:hAnsi="Athelas" w:cs="Big Caslon Medium"/>
          <w:sz w:val="22"/>
          <w:szCs w:val="22"/>
        </w:rPr>
        <w:t xml:space="preserve">Selected Participant, Collegium </w:t>
      </w:r>
      <w:proofErr w:type="spellStart"/>
      <w:r w:rsidR="00512873" w:rsidRPr="00702120">
        <w:rPr>
          <w:rFonts w:ascii="Athelas" w:eastAsia="Batang" w:hAnsi="Athelas" w:cs="Big Caslon Medium"/>
          <w:sz w:val="22"/>
          <w:szCs w:val="22"/>
        </w:rPr>
        <w:t>Phaenomenologicum</w:t>
      </w:r>
      <w:proofErr w:type="spellEnd"/>
      <w:r w:rsidR="00512873" w:rsidRPr="00702120">
        <w:rPr>
          <w:rFonts w:ascii="Athelas" w:eastAsia="Batang" w:hAnsi="Athelas" w:cs="Big Caslon Medium"/>
          <w:sz w:val="22"/>
          <w:szCs w:val="22"/>
        </w:rPr>
        <w:t>, Citta di Castello, Italy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 </w:t>
      </w:r>
    </w:p>
    <w:p w14:paraId="1C94E931" w14:textId="38FF611E" w:rsidR="00280308" w:rsidRPr="00702120" w:rsidRDefault="001064E2" w:rsidP="001D1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2019</w:t>
      </w:r>
      <w:r w:rsidR="00D40570" w:rsidRPr="00702120">
        <w:rPr>
          <w:rFonts w:ascii="Athelas" w:eastAsia="Batang" w:hAnsi="Athelas" w:cs="Big Caslon Medium"/>
          <w:sz w:val="22"/>
          <w:szCs w:val="22"/>
        </w:rPr>
        <w:tab/>
      </w:r>
      <w:r w:rsidR="00280308" w:rsidRPr="00702120">
        <w:rPr>
          <w:rFonts w:ascii="Athelas" w:eastAsia="Batang" w:hAnsi="Athelas" w:cs="Big Caslon Medium"/>
          <w:sz w:val="22"/>
          <w:szCs w:val="22"/>
        </w:rPr>
        <w:t>Fellow</w:t>
      </w:r>
      <w:r w:rsidR="00534615" w:rsidRPr="00702120">
        <w:rPr>
          <w:rFonts w:ascii="Athelas" w:eastAsia="Batang" w:hAnsi="Athelas" w:cs="Big Caslon Medium"/>
          <w:sz w:val="22"/>
          <w:szCs w:val="22"/>
        </w:rPr>
        <w:t>ship</w:t>
      </w:r>
      <w:r w:rsidR="00E23E83" w:rsidRPr="00702120">
        <w:rPr>
          <w:rFonts w:ascii="Athelas" w:eastAsia="Batang" w:hAnsi="Athelas" w:cs="Big Caslon Medium"/>
          <w:sz w:val="22"/>
          <w:szCs w:val="22"/>
        </w:rPr>
        <w:t xml:space="preserve"> in Ethics and Health Policy</w:t>
      </w:r>
      <w:r w:rsidR="00280308" w:rsidRPr="00702120">
        <w:rPr>
          <w:rFonts w:ascii="Athelas" w:eastAsia="Batang" w:hAnsi="Athelas" w:cs="Big Caslon Medium"/>
          <w:sz w:val="22"/>
          <w:szCs w:val="22"/>
        </w:rPr>
        <w:t xml:space="preserve">, The Hastings Center and Yale University </w:t>
      </w:r>
    </w:p>
    <w:p w14:paraId="732184A9" w14:textId="65DD91FB" w:rsidR="007C45F2" w:rsidRPr="00702120" w:rsidRDefault="001064E2" w:rsidP="001D1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</w:t>
      </w:r>
      <w:r w:rsidR="00505DEE" w:rsidRPr="00702120">
        <w:rPr>
          <w:rFonts w:ascii="Athelas" w:eastAsia="Batang" w:hAnsi="Athelas" w:cs="Big Caslon Medium"/>
          <w:i/>
          <w:iCs/>
          <w:sz w:val="22"/>
          <w:szCs w:val="22"/>
        </w:rPr>
        <w:t>8</w:t>
      </w:r>
      <w:r w:rsidR="00D40570" w:rsidRPr="00702120">
        <w:rPr>
          <w:rFonts w:ascii="Athelas" w:eastAsia="Batang" w:hAnsi="Athelas" w:cs="Big Caslon Medium"/>
          <w:sz w:val="22"/>
          <w:szCs w:val="22"/>
        </w:rPr>
        <w:tab/>
      </w:r>
      <w:r w:rsidR="003900A6" w:rsidRPr="00702120">
        <w:rPr>
          <w:rFonts w:ascii="Athelas" w:eastAsia="Batang" w:hAnsi="Athelas" w:cs="Big Caslon Medium"/>
          <w:sz w:val="22"/>
          <w:szCs w:val="22"/>
        </w:rPr>
        <w:t xml:space="preserve">Selected Participant, </w:t>
      </w:r>
      <w:r w:rsidR="007C45F2" w:rsidRPr="00702120">
        <w:rPr>
          <w:rFonts w:ascii="Athelas" w:eastAsia="Batang" w:hAnsi="Athelas" w:cs="Big Caslon Medium"/>
          <w:sz w:val="22"/>
          <w:szCs w:val="22"/>
        </w:rPr>
        <w:t>Sherwin Nuland Summer Institute in Bioethics, Yale University</w:t>
      </w:r>
    </w:p>
    <w:p w14:paraId="16EE207E" w14:textId="4A94F592" w:rsidR="00742D60" w:rsidRPr="00702120" w:rsidRDefault="001064E2" w:rsidP="001D1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</w:t>
      </w:r>
      <w:r w:rsidR="00E25CAA" w:rsidRPr="00702120">
        <w:rPr>
          <w:rFonts w:ascii="Athelas" w:eastAsia="Batang" w:hAnsi="Athelas" w:cs="Big Caslon Medium"/>
          <w:i/>
          <w:iCs/>
          <w:sz w:val="22"/>
          <w:szCs w:val="22"/>
        </w:rPr>
        <w:t>7</w:t>
      </w:r>
      <w:r w:rsidR="00D40570" w:rsidRPr="00702120">
        <w:rPr>
          <w:rFonts w:ascii="Athelas" w:eastAsia="Batang" w:hAnsi="Athelas" w:cs="Big Caslon Medium"/>
          <w:sz w:val="22"/>
          <w:szCs w:val="22"/>
        </w:rPr>
        <w:tab/>
      </w:r>
      <w:r w:rsidR="00742D60" w:rsidRPr="00702120">
        <w:rPr>
          <w:rFonts w:ascii="Athelas" w:eastAsia="Batang" w:hAnsi="Athelas" w:cs="Big Caslon Medium"/>
          <w:sz w:val="22"/>
          <w:szCs w:val="22"/>
        </w:rPr>
        <w:t>Enhanced Graduate Scholar Assistantship</w:t>
      </w:r>
      <w:r w:rsidR="00BC0EF1" w:rsidRPr="00702120">
        <w:rPr>
          <w:rFonts w:ascii="Athelas" w:eastAsia="Batang" w:hAnsi="Athelas" w:cs="Big Caslon Medium"/>
          <w:sz w:val="22"/>
          <w:szCs w:val="22"/>
        </w:rPr>
        <w:t xml:space="preserve">, </w:t>
      </w:r>
      <w:r w:rsidR="00742D60" w:rsidRPr="00702120">
        <w:rPr>
          <w:rFonts w:ascii="Athelas" w:eastAsia="Batang" w:hAnsi="Athelas" w:cs="Big Caslon Medium"/>
          <w:sz w:val="22"/>
          <w:szCs w:val="22"/>
        </w:rPr>
        <w:t xml:space="preserve">Penn State </w:t>
      </w:r>
      <w:r w:rsidR="00505DEE" w:rsidRPr="00702120">
        <w:rPr>
          <w:rFonts w:ascii="Athelas" w:eastAsia="Batang" w:hAnsi="Athelas" w:cs="Big Caslon Medium"/>
          <w:sz w:val="22"/>
          <w:szCs w:val="22"/>
        </w:rPr>
        <w:t>University</w:t>
      </w:r>
    </w:p>
    <w:p w14:paraId="48613DF1" w14:textId="0A25C23E" w:rsidR="00742D60" w:rsidRPr="00702120" w:rsidRDefault="00505DEE" w:rsidP="001D1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2015</w:t>
      </w:r>
      <w:r w:rsidR="00D40570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742D60" w:rsidRPr="00702120">
        <w:rPr>
          <w:rFonts w:ascii="Athelas" w:eastAsia="Batang" w:hAnsi="Athelas" w:cs="Big Caslon Medium"/>
          <w:sz w:val="22"/>
          <w:szCs w:val="22"/>
        </w:rPr>
        <w:t xml:space="preserve">Graduate Research Assistantship, Georgia State University </w:t>
      </w:r>
    </w:p>
    <w:p w14:paraId="55921AEB" w14:textId="5252D977" w:rsidR="00742D60" w:rsidRPr="00702120" w:rsidRDefault="00505DEE" w:rsidP="001D1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2015</w:t>
      </w:r>
      <w:r w:rsidR="00D40570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742D60" w:rsidRPr="00702120">
        <w:rPr>
          <w:rFonts w:ascii="Athelas" w:eastAsia="Batang" w:hAnsi="Athelas" w:cs="Big Caslon Medium"/>
          <w:sz w:val="22"/>
          <w:szCs w:val="22"/>
        </w:rPr>
        <w:t xml:space="preserve">Dawes Prize for Best </w:t>
      </w:r>
      <w:r w:rsidR="003844EA" w:rsidRPr="00702120">
        <w:rPr>
          <w:rFonts w:ascii="Athelas" w:eastAsia="Batang" w:hAnsi="Athelas" w:cs="Big Caslon Medium"/>
          <w:sz w:val="22"/>
          <w:szCs w:val="22"/>
        </w:rPr>
        <w:t>W</w:t>
      </w:r>
      <w:r w:rsidR="00742D60" w:rsidRPr="00702120">
        <w:rPr>
          <w:rFonts w:ascii="Athelas" w:eastAsia="Batang" w:hAnsi="Athelas" w:cs="Big Caslon Medium"/>
          <w:sz w:val="22"/>
          <w:szCs w:val="22"/>
        </w:rPr>
        <w:t>ork in Government, Smith College</w:t>
      </w:r>
    </w:p>
    <w:p w14:paraId="611F9770" w14:textId="4E85C50E" w:rsidR="00742D60" w:rsidRPr="00702120" w:rsidRDefault="00505DEE" w:rsidP="001D1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</w:t>
      </w:r>
      <w:r w:rsidR="00D40570" w:rsidRPr="00702120">
        <w:rPr>
          <w:rFonts w:ascii="Athelas" w:eastAsia="Batang" w:hAnsi="Athelas" w:cs="Big Caslon Medium"/>
          <w:i/>
          <w:iCs/>
          <w:sz w:val="22"/>
          <w:szCs w:val="22"/>
        </w:rPr>
        <w:t>5</w:t>
      </w:r>
      <w:r w:rsidR="00D40570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742D60" w:rsidRPr="00702120">
        <w:rPr>
          <w:rFonts w:ascii="Athelas" w:eastAsia="Batang" w:hAnsi="Athelas" w:cs="Big Caslon Medium"/>
          <w:sz w:val="22"/>
          <w:szCs w:val="22"/>
        </w:rPr>
        <w:t>McPherson Prize for Best Paper in the Study of Women and Gender, Smith College</w:t>
      </w:r>
    </w:p>
    <w:p w14:paraId="14019D60" w14:textId="22CFD53E" w:rsidR="00742D60" w:rsidRPr="00702120" w:rsidRDefault="001064E2" w:rsidP="001D1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2015</w:t>
      </w:r>
      <w:r w:rsidR="00B426A3" w:rsidRPr="00702120">
        <w:rPr>
          <w:rFonts w:ascii="Athelas" w:eastAsia="Batang" w:hAnsi="Athelas" w:cs="Big Caslon Medium"/>
          <w:sz w:val="22"/>
          <w:szCs w:val="22"/>
        </w:rPr>
        <w:tab/>
      </w:r>
      <w:r w:rsidR="00742D60" w:rsidRPr="00702120">
        <w:rPr>
          <w:rFonts w:ascii="Athelas" w:eastAsia="Batang" w:hAnsi="Athelas" w:cs="Big Caslon Medium"/>
          <w:sz w:val="22"/>
          <w:szCs w:val="22"/>
        </w:rPr>
        <w:t xml:space="preserve">Elected Phi Beta Kappa, Smith College </w:t>
      </w:r>
    </w:p>
    <w:p w14:paraId="0C320A35" w14:textId="16103EA7" w:rsidR="00EA054C" w:rsidRPr="00702120" w:rsidRDefault="00742D60" w:rsidP="00055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</w:p>
    <w:p w14:paraId="3A61FA00" w14:textId="454F6EA3" w:rsidR="003900A6" w:rsidRPr="00702120" w:rsidRDefault="003900A6" w:rsidP="008B64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 xml:space="preserve">PRESENTATIONS </w:t>
      </w:r>
    </w:p>
    <w:p w14:paraId="38C0BF9C" w14:textId="2156B5ED" w:rsidR="00A777C7" w:rsidRPr="00702120" w:rsidRDefault="003900A6" w:rsidP="00162C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b/>
          <w:bCs/>
          <w:i/>
          <w:i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>Peer-Reviewed Conference Presentations</w:t>
      </w:r>
    </w:p>
    <w:p w14:paraId="4F4D7A34" w14:textId="77777777" w:rsidR="00534615" w:rsidRPr="00702120" w:rsidRDefault="00534615" w:rsidP="00E52B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39BA03D5" w14:textId="02609A61" w:rsidR="004C68DD" w:rsidRDefault="004C68DD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>
        <w:rPr>
          <w:rFonts w:ascii="Athelas" w:eastAsia="Batang" w:hAnsi="Athelas" w:cs="Big Caslon Medium"/>
          <w:sz w:val="22"/>
          <w:szCs w:val="22"/>
        </w:rPr>
        <w:t>2022</w:t>
      </w:r>
      <w:r>
        <w:rPr>
          <w:rFonts w:ascii="Athelas" w:eastAsia="Batang" w:hAnsi="Athelas" w:cs="Big Caslon Medium"/>
          <w:sz w:val="22"/>
          <w:szCs w:val="22"/>
        </w:rPr>
        <w:tab/>
        <w:t xml:space="preserve">“Feminist Ethics and the False Problem of Normativity,” Society for Phenomenological and </w:t>
      </w:r>
      <w:r>
        <w:rPr>
          <w:rFonts w:ascii="Athelas" w:eastAsia="Batang" w:hAnsi="Athelas" w:cs="Big Caslon Medium"/>
          <w:sz w:val="22"/>
          <w:szCs w:val="22"/>
        </w:rPr>
        <w:lastRenderedPageBreak/>
        <w:t>Existential Philosophy, Texas A&amp;M University | October 13-15</w:t>
      </w:r>
    </w:p>
    <w:p w14:paraId="4F0F2C9E" w14:textId="46F2DD24" w:rsidR="0007740A" w:rsidRPr="0007740A" w:rsidRDefault="0007740A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i/>
          <w:iCs/>
          <w:sz w:val="22"/>
          <w:szCs w:val="22"/>
        </w:rPr>
      </w:pPr>
      <w:r>
        <w:rPr>
          <w:rFonts w:ascii="Athelas" w:eastAsia="Batang" w:hAnsi="Athelas" w:cs="Big Caslon Medium"/>
          <w:sz w:val="22"/>
          <w:szCs w:val="22"/>
        </w:rPr>
        <w:tab/>
      </w:r>
      <w:r>
        <w:rPr>
          <w:rFonts w:ascii="Athelas" w:eastAsia="Batang" w:hAnsi="Athelas" w:cs="Big Caslon Medium"/>
          <w:i/>
          <w:iCs/>
          <w:sz w:val="22"/>
          <w:szCs w:val="22"/>
        </w:rPr>
        <w:t xml:space="preserve">Awarded </w:t>
      </w:r>
      <w:r w:rsidR="00E97726">
        <w:rPr>
          <w:rFonts w:ascii="Athelas" w:eastAsia="Batang" w:hAnsi="Athelas" w:cs="Big Caslon Medium"/>
          <w:i/>
          <w:iCs/>
          <w:sz w:val="22"/>
          <w:szCs w:val="22"/>
        </w:rPr>
        <w:t>Junior Scholar Prize</w:t>
      </w:r>
    </w:p>
    <w:p w14:paraId="02DD2D66" w14:textId="77777777" w:rsidR="004C68DD" w:rsidRDefault="004C68DD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1F3B7A93" w14:textId="7673ACB7" w:rsidR="00601C0A" w:rsidRDefault="00601C0A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>
        <w:rPr>
          <w:rFonts w:ascii="Athelas" w:eastAsia="Batang" w:hAnsi="Athelas" w:cs="Big Caslon Medium"/>
          <w:sz w:val="22"/>
          <w:szCs w:val="22"/>
        </w:rPr>
        <w:t>2022</w:t>
      </w:r>
      <w:r>
        <w:rPr>
          <w:rFonts w:ascii="Athelas" w:eastAsia="Batang" w:hAnsi="Athelas" w:cs="Big Caslon Medium"/>
          <w:sz w:val="22"/>
          <w:szCs w:val="22"/>
        </w:rPr>
        <w:tab/>
        <w:t>“Self-Determined Care or Pernicious Self-</w:t>
      </w:r>
      <w:proofErr w:type="spellStart"/>
      <w:r>
        <w:rPr>
          <w:rFonts w:ascii="Athelas" w:eastAsia="Batang" w:hAnsi="Athelas" w:cs="Big Caslon Medium"/>
          <w:sz w:val="22"/>
          <w:szCs w:val="22"/>
        </w:rPr>
        <w:t>Responsibilization</w:t>
      </w:r>
      <w:proofErr w:type="spellEnd"/>
      <w:r>
        <w:rPr>
          <w:rFonts w:ascii="Athelas" w:eastAsia="Batang" w:hAnsi="Athelas" w:cs="Big Caslon Medium"/>
          <w:sz w:val="22"/>
          <w:szCs w:val="22"/>
        </w:rPr>
        <w:t>? The Case of Telemedicine,” Feminist Ethics and Social Theory | October 6-9</w:t>
      </w:r>
    </w:p>
    <w:p w14:paraId="159409BD" w14:textId="77777777" w:rsidR="00601C0A" w:rsidRDefault="00601C0A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448CB5ED" w14:textId="47DA1CEA" w:rsidR="00775C83" w:rsidRPr="00702120" w:rsidRDefault="00775C83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2022</w:t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="0054714F" w:rsidRPr="00702120">
        <w:rPr>
          <w:rFonts w:ascii="Athelas" w:eastAsia="Batang" w:hAnsi="Athelas" w:cs="Big Caslon Medium"/>
          <w:sz w:val="22"/>
          <w:szCs w:val="22"/>
        </w:rPr>
        <w:t>“Telemedicine and the Redistribution of Care,” 16</w:t>
      </w:r>
      <w:r w:rsidR="0054714F" w:rsidRPr="00702120">
        <w:rPr>
          <w:rFonts w:ascii="Athelas" w:eastAsia="Batang" w:hAnsi="Athelas" w:cs="Big Caslon Medium"/>
          <w:sz w:val="22"/>
          <w:szCs w:val="22"/>
          <w:vertAlign w:val="superscript"/>
        </w:rPr>
        <w:t>th</w:t>
      </w:r>
      <w:r w:rsidR="0054714F" w:rsidRPr="00702120">
        <w:rPr>
          <w:rFonts w:ascii="Athelas" w:eastAsia="Batang" w:hAnsi="Athelas" w:cs="Big Caslon Medium"/>
          <w:sz w:val="22"/>
          <w:szCs w:val="22"/>
        </w:rPr>
        <w:t xml:space="preserve"> World Congress of Bioethics, The Institute of Biomedical Ethics, University of Basel | July 20-22</w:t>
      </w:r>
    </w:p>
    <w:p w14:paraId="65E88EAC" w14:textId="77777777" w:rsidR="00775C83" w:rsidRPr="00702120" w:rsidRDefault="00775C83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1D172772" w14:textId="61702E3D" w:rsidR="00B51A14" w:rsidRDefault="00B51A14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proofErr w:type="gramStart"/>
      <w:r w:rsidRPr="00702120">
        <w:rPr>
          <w:rFonts w:ascii="Athelas" w:eastAsia="Batang" w:hAnsi="Athelas" w:cs="Big Caslon Medium"/>
          <w:sz w:val="22"/>
          <w:szCs w:val="22"/>
        </w:rPr>
        <w:t xml:space="preserve">2022 </w:t>
      </w:r>
      <w:r w:rsidR="0054714F" w:rsidRPr="00702120">
        <w:rPr>
          <w:rFonts w:ascii="Athelas" w:eastAsia="Batang" w:hAnsi="Athelas" w:cs="Big Caslon Medium"/>
          <w:sz w:val="22"/>
          <w:szCs w:val="22"/>
        </w:rPr>
        <w:t xml:space="preserve"> “</w:t>
      </w:r>
      <w:proofErr w:type="gramEnd"/>
      <w:r w:rsidR="0054714F" w:rsidRPr="00702120">
        <w:rPr>
          <w:rFonts w:ascii="Athelas" w:eastAsia="Batang" w:hAnsi="Athelas" w:cs="Big Caslon Medium"/>
          <w:sz w:val="22"/>
          <w:szCs w:val="22"/>
        </w:rPr>
        <w:t>Mapping Relational Bioethics,” Scientific Congress of Feminist Approaches to Bioethics, The Institute of Biomedical Ethics, University of Basel | July 18-19</w:t>
      </w:r>
    </w:p>
    <w:p w14:paraId="27AACE27" w14:textId="5A6ABAE8" w:rsidR="00BC1E46" w:rsidRPr="00BC1E46" w:rsidRDefault="00BC1E46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i/>
          <w:iCs/>
          <w:sz w:val="22"/>
          <w:szCs w:val="22"/>
        </w:rPr>
      </w:pPr>
      <w:r>
        <w:rPr>
          <w:rFonts w:ascii="Athelas" w:eastAsia="Batang" w:hAnsi="Athelas" w:cs="Big Caslon Medium"/>
          <w:sz w:val="22"/>
          <w:szCs w:val="22"/>
        </w:rPr>
        <w:tab/>
      </w:r>
      <w:r>
        <w:rPr>
          <w:rFonts w:ascii="Athelas" w:eastAsia="Batang" w:hAnsi="Athelas" w:cs="Big Caslon Medium"/>
          <w:i/>
          <w:iCs/>
          <w:sz w:val="22"/>
          <w:szCs w:val="22"/>
        </w:rPr>
        <w:t>Selected for Special Plenary Session</w:t>
      </w:r>
    </w:p>
    <w:p w14:paraId="6B2D2687" w14:textId="77777777" w:rsidR="00B51A14" w:rsidRPr="00702120" w:rsidRDefault="00B51A14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106E8FF1" w14:textId="1C5104AD" w:rsidR="00395B6A" w:rsidRPr="00702120" w:rsidRDefault="00395B6A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2022</w:t>
      </w:r>
      <w:r w:rsidRPr="00702120">
        <w:rPr>
          <w:rFonts w:ascii="Athelas" w:eastAsia="Batang" w:hAnsi="Athelas" w:cs="Big Caslon Medium"/>
          <w:sz w:val="22"/>
          <w:szCs w:val="22"/>
        </w:rPr>
        <w:tab/>
        <w:t xml:space="preserve">“Telemedicine and the Redistribution of Care,” Moving Past Emergency Responses: Care as Essential Infrastructure,” </w:t>
      </w:r>
      <w:proofErr w:type="spellStart"/>
      <w:r w:rsidRPr="00702120">
        <w:rPr>
          <w:rFonts w:ascii="Athelas" w:eastAsia="Batang" w:hAnsi="Athelas" w:cs="Big Caslon Medium"/>
          <w:sz w:val="22"/>
          <w:szCs w:val="22"/>
        </w:rPr>
        <w:t>Carework</w:t>
      </w:r>
      <w:proofErr w:type="spellEnd"/>
      <w:r w:rsidRPr="00702120">
        <w:rPr>
          <w:rFonts w:ascii="Athelas" w:eastAsia="Batang" w:hAnsi="Athelas" w:cs="Big Caslon Medium"/>
          <w:sz w:val="22"/>
          <w:szCs w:val="22"/>
        </w:rPr>
        <w:t xml:space="preserve"> Network Virtual Symposium | March 3</w:t>
      </w:r>
    </w:p>
    <w:p w14:paraId="75FF865F" w14:textId="77777777" w:rsidR="00395B6A" w:rsidRPr="00702120" w:rsidRDefault="00395B6A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6E138EEF" w14:textId="7C94DD6D" w:rsidR="00650603" w:rsidRPr="00702120" w:rsidRDefault="00650603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2021</w:t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="00DB589D" w:rsidRPr="00702120">
        <w:rPr>
          <w:rFonts w:ascii="Athelas" w:eastAsia="Batang" w:hAnsi="Athelas" w:cs="Big Caslon Medium"/>
          <w:sz w:val="22"/>
          <w:szCs w:val="22"/>
        </w:rPr>
        <w:t>“Telemedicine and the Redistribution of Care: Lessons in Access and Intimacy from COVID-19,” COVID-19 and Disability, Georgetown University | November 5</w:t>
      </w:r>
    </w:p>
    <w:p w14:paraId="7550B5E8" w14:textId="345F803D" w:rsidR="006A664C" w:rsidRPr="00702120" w:rsidRDefault="006A664C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4EC780D9" w14:textId="28909367" w:rsidR="006A664C" w:rsidRPr="00702120" w:rsidRDefault="006A664C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2021</w:t>
      </w:r>
      <w:r w:rsidRPr="00702120">
        <w:rPr>
          <w:rFonts w:ascii="Athelas" w:eastAsia="Batang" w:hAnsi="Athelas" w:cs="Big Caslon Medium"/>
          <w:sz w:val="22"/>
          <w:szCs w:val="22"/>
        </w:rPr>
        <w:tab/>
        <w:t>“Transforming Police and Public Safety at the University,” Public Philosophy Network | George Mason University, October 21-23</w:t>
      </w:r>
    </w:p>
    <w:p w14:paraId="08625BEB" w14:textId="77777777" w:rsidR="00650603" w:rsidRPr="00702120" w:rsidRDefault="00650603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00F52CE4" w14:textId="76D9AB37" w:rsidR="00650603" w:rsidRPr="00702120" w:rsidRDefault="00650603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2021</w:t>
      </w:r>
      <w:r w:rsidRPr="00702120">
        <w:rPr>
          <w:rFonts w:ascii="Athelas" w:eastAsia="Batang" w:hAnsi="Athelas" w:cs="Big Caslon Medium"/>
          <w:sz w:val="22"/>
          <w:szCs w:val="22"/>
        </w:rPr>
        <w:tab/>
        <w:t>“</w:t>
      </w:r>
      <w:r w:rsidR="003938A3" w:rsidRPr="00702120">
        <w:rPr>
          <w:rFonts w:ascii="Athelas" w:eastAsia="Batang" w:hAnsi="Athelas" w:cs="Big Caslon Medium"/>
          <w:sz w:val="22"/>
          <w:szCs w:val="22"/>
        </w:rPr>
        <w:t>Relational Theory as Bioethical Methodology,”</w:t>
      </w:r>
      <w:r w:rsidR="00DB589D" w:rsidRPr="00702120">
        <w:rPr>
          <w:rFonts w:ascii="Athelas" w:eastAsia="Batang" w:hAnsi="Athelas" w:cs="Big Caslon Medium"/>
          <w:sz w:val="22"/>
          <w:szCs w:val="22"/>
        </w:rPr>
        <w:t xml:space="preserve"> American Society for Bioethics and the Humanities | Virtual Conference, October 14-19</w:t>
      </w:r>
    </w:p>
    <w:p w14:paraId="070FD5F5" w14:textId="058FCA82" w:rsidR="00650603" w:rsidRPr="00702120" w:rsidRDefault="00650603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7858A109" w14:textId="662A649D" w:rsidR="00650603" w:rsidRPr="00702120" w:rsidRDefault="00650603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2021</w:t>
      </w:r>
      <w:r w:rsidRPr="00702120">
        <w:rPr>
          <w:rFonts w:ascii="Athelas" w:eastAsia="Batang" w:hAnsi="Athelas" w:cs="Big Caslon Medium"/>
          <w:sz w:val="22"/>
          <w:szCs w:val="22"/>
        </w:rPr>
        <w:tab/>
        <w:t>“</w:t>
      </w:r>
      <w:r w:rsidR="00503406" w:rsidRPr="00702120">
        <w:rPr>
          <w:rFonts w:ascii="Athelas" w:eastAsia="Batang" w:hAnsi="Athelas" w:cs="Big Caslon Medium"/>
          <w:sz w:val="22"/>
          <w:szCs w:val="22"/>
        </w:rPr>
        <w:t xml:space="preserve">Telemedicine and the Redistribution of Care: </w:t>
      </w:r>
      <w:r w:rsidR="00DB589D" w:rsidRPr="00702120">
        <w:rPr>
          <w:rFonts w:ascii="Athelas" w:eastAsia="Batang" w:hAnsi="Athelas" w:cs="Big Caslon Medium"/>
          <w:sz w:val="22"/>
          <w:szCs w:val="22"/>
        </w:rPr>
        <w:t>Lessons in Access and Intimacy from COVID-19,” American Society for Bioethics and the Humanities | Virtual Conference, October 14-19</w:t>
      </w:r>
    </w:p>
    <w:p w14:paraId="058D59D5" w14:textId="77777777" w:rsidR="00650603" w:rsidRPr="00702120" w:rsidRDefault="00650603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117FCDA8" w14:textId="58C7D6EE" w:rsidR="004601A6" w:rsidRPr="00702120" w:rsidRDefault="004601A6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2021</w:t>
      </w:r>
      <w:r w:rsidRPr="00702120">
        <w:rPr>
          <w:rFonts w:ascii="Athelas" w:eastAsia="Batang" w:hAnsi="Athelas" w:cs="Big Caslon Medium"/>
          <w:sz w:val="22"/>
          <w:szCs w:val="22"/>
        </w:rPr>
        <w:tab/>
        <w:t>“Care and Relation: Disentangling Two Feminist Frameworks,” Relations of Care Across and After Worlds, University of Wisconsin-Madison | Virtual Conference, May 13-14</w:t>
      </w:r>
    </w:p>
    <w:p w14:paraId="211E8A0C" w14:textId="77777777" w:rsidR="004601A6" w:rsidRPr="00702120" w:rsidRDefault="004601A6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4E57EF73" w14:textId="23D73102" w:rsidR="004601A6" w:rsidRPr="00702120" w:rsidRDefault="004601A6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 xml:space="preserve">2021 </w:t>
      </w:r>
      <w:r w:rsidRPr="00702120">
        <w:rPr>
          <w:rFonts w:ascii="Athelas" w:eastAsia="Batang" w:hAnsi="Athelas" w:cs="Big Caslon Medium"/>
          <w:sz w:val="22"/>
          <w:szCs w:val="22"/>
        </w:rPr>
        <w:tab/>
        <w:t>“Normative Ambivalence, Political Justification, and the Possibility of a Critical Care,” Care Ethics Research Consortium | Virtual Conference, May 3-7</w:t>
      </w:r>
    </w:p>
    <w:p w14:paraId="34B3D511" w14:textId="7201BC5F" w:rsidR="004601A6" w:rsidRPr="00702120" w:rsidRDefault="004601A6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47A4887D" w14:textId="797BF79D" w:rsidR="004601A6" w:rsidRPr="00702120" w:rsidRDefault="004601A6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2021</w:t>
      </w:r>
      <w:r w:rsidRPr="00702120">
        <w:rPr>
          <w:rFonts w:ascii="Athelas" w:eastAsia="Batang" w:hAnsi="Athelas" w:cs="Big Caslon Medium"/>
          <w:sz w:val="22"/>
          <w:szCs w:val="22"/>
        </w:rPr>
        <w:tab/>
        <w:t>“Values in Crisis and the Critical Edge of Care,” Health Humanities Conference, Penn State College of Medicine | Virtual Conference, March 25-27</w:t>
      </w:r>
    </w:p>
    <w:p w14:paraId="2AEA4FDE" w14:textId="77777777" w:rsidR="004601A6" w:rsidRPr="00702120" w:rsidRDefault="004601A6" w:rsidP="00E52B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</w:p>
    <w:p w14:paraId="09B66A71" w14:textId="1E89E386" w:rsidR="00C24E3D" w:rsidRPr="00702120" w:rsidRDefault="00C24E3D" w:rsidP="00E52B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 xml:space="preserve">2020 </w:t>
      </w:r>
      <w:r w:rsidRPr="00702120">
        <w:rPr>
          <w:rFonts w:ascii="Athelas" w:eastAsia="Batang" w:hAnsi="Athelas" w:cs="Big Caslon Medium"/>
          <w:sz w:val="22"/>
          <w:szCs w:val="22"/>
        </w:rPr>
        <w:tab/>
        <w:t>“Fearing Dependence: Technological Remedies in Dementia Care,” American Society for Bioethics and the Humanities | Virtual Conference, October 14-18</w:t>
      </w:r>
    </w:p>
    <w:p w14:paraId="6F8873DF" w14:textId="77777777" w:rsidR="005F1B5A" w:rsidRPr="00702120" w:rsidRDefault="005F1B5A" w:rsidP="00460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22731A47" w14:textId="02E7381B" w:rsidR="002A4B1B" w:rsidRPr="00702120" w:rsidRDefault="002A4B1B" w:rsidP="00E52B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 xml:space="preserve">2020 </w:t>
      </w:r>
      <w:r w:rsidRPr="00702120">
        <w:rPr>
          <w:rFonts w:ascii="Athelas" w:eastAsia="Batang" w:hAnsi="Athelas" w:cs="Big Caslon Medium"/>
          <w:sz w:val="22"/>
          <w:szCs w:val="22"/>
        </w:rPr>
        <w:tab/>
        <w:t xml:space="preserve">“Normative Ambivalence, Political Justification, and the Possibility of a Critical Care,” </w:t>
      </w:r>
      <w:proofErr w:type="spellStart"/>
      <w:r w:rsidRPr="00702120">
        <w:rPr>
          <w:rFonts w:ascii="Athelas" w:eastAsia="Batang" w:hAnsi="Athelas" w:cs="Big Caslon Medium"/>
          <w:sz w:val="22"/>
          <w:szCs w:val="22"/>
        </w:rPr>
        <w:t>philoSOPHIA</w:t>
      </w:r>
      <w:proofErr w:type="spellEnd"/>
      <w:r w:rsidRPr="00702120">
        <w:rPr>
          <w:rFonts w:ascii="Athelas" w:eastAsia="Batang" w:hAnsi="Athelas" w:cs="Big Caslon Medium"/>
          <w:sz w:val="22"/>
          <w:szCs w:val="22"/>
        </w:rPr>
        <w:t xml:space="preserve"> | Nashville, TN, May 14-17</w:t>
      </w:r>
      <w:r w:rsidR="005F1B5A" w:rsidRPr="00702120">
        <w:rPr>
          <w:rFonts w:ascii="Athelas" w:eastAsia="Batang" w:hAnsi="Athelas" w:cs="Big Caslon Medium"/>
          <w:sz w:val="22"/>
          <w:szCs w:val="22"/>
        </w:rPr>
        <w:t xml:space="preserve"> (</w:t>
      </w:r>
      <w:r w:rsidR="005F1B5A" w:rsidRPr="00702120">
        <w:rPr>
          <w:rFonts w:ascii="Athelas" w:eastAsia="Batang" w:hAnsi="Athelas" w:cs="Big Caslon Medium"/>
          <w:i/>
          <w:iCs/>
          <w:sz w:val="22"/>
          <w:szCs w:val="22"/>
        </w:rPr>
        <w:t>cancelled due to COVID-19</w:t>
      </w:r>
      <w:r w:rsidR="005F1B5A" w:rsidRPr="00702120">
        <w:rPr>
          <w:rFonts w:ascii="Athelas" w:eastAsia="Batang" w:hAnsi="Athelas" w:cs="Big Caslon Medium"/>
          <w:sz w:val="22"/>
          <w:szCs w:val="22"/>
        </w:rPr>
        <w:t>)</w:t>
      </w:r>
      <w:r w:rsidR="00DF36E2" w:rsidRPr="00702120">
        <w:rPr>
          <w:rFonts w:ascii="Athelas" w:eastAsia="Batang" w:hAnsi="Athelas" w:cs="Big Caslon Medium"/>
          <w:sz w:val="22"/>
          <w:szCs w:val="22"/>
        </w:rPr>
        <w:br/>
      </w:r>
      <w:r w:rsidRPr="00702120">
        <w:rPr>
          <w:rFonts w:ascii="Athelas" w:eastAsia="Batang" w:hAnsi="Athelas" w:cs="Big Caslon Medium"/>
          <w:sz w:val="22"/>
          <w:szCs w:val="22"/>
        </w:rPr>
        <w:t xml:space="preserve"> </w:t>
      </w:r>
    </w:p>
    <w:p w14:paraId="61896145" w14:textId="4797B7CD" w:rsidR="00114ECC" w:rsidRPr="00702120" w:rsidRDefault="008C6A8A" w:rsidP="00E52B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 xml:space="preserve">2019 </w:t>
      </w:r>
      <w:r w:rsidR="00E52B9F" w:rsidRPr="00702120">
        <w:rPr>
          <w:rFonts w:ascii="Athelas" w:eastAsia="Batang" w:hAnsi="Athelas" w:cs="Big Caslon Medium"/>
          <w:sz w:val="22"/>
          <w:szCs w:val="22"/>
        </w:rPr>
        <w:tab/>
        <w:t xml:space="preserve">“Re-Writing the Self: Narrative Bioethics and Relational Ontologies,” </w:t>
      </w:r>
      <w:r w:rsidR="00114ECC" w:rsidRPr="00702120">
        <w:rPr>
          <w:rFonts w:ascii="Athelas" w:eastAsia="Batang" w:hAnsi="Athelas" w:cs="Big Caslon Medium"/>
          <w:sz w:val="22"/>
          <w:szCs w:val="22"/>
        </w:rPr>
        <w:t>American Society for Bioethics and the Humanities</w:t>
      </w:r>
      <w:r w:rsidR="00E52B9F" w:rsidRPr="00702120">
        <w:rPr>
          <w:rFonts w:ascii="Athelas" w:eastAsia="Batang" w:hAnsi="Athelas" w:cs="Big Caslon Medium"/>
          <w:sz w:val="22"/>
          <w:szCs w:val="22"/>
        </w:rPr>
        <w:t xml:space="preserve"> | Pittsburgh, PA, October 25-26</w:t>
      </w:r>
    </w:p>
    <w:p w14:paraId="5E71D88C" w14:textId="058D1F83" w:rsidR="00D45DCA" w:rsidRPr="00702120" w:rsidRDefault="00D45DCA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476CC8C2" w14:textId="10340B10" w:rsidR="00387A0B" w:rsidRPr="00702120" w:rsidRDefault="008C6A8A" w:rsidP="00E52B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bCs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 xml:space="preserve">2019 </w:t>
      </w:r>
      <w:r w:rsidR="00E52B9F" w:rsidRPr="00702120">
        <w:rPr>
          <w:rFonts w:ascii="Athelas" w:eastAsia="Batang" w:hAnsi="Athelas" w:cs="Big Caslon Medium"/>
          <w:sz w:val="22"/>
          <w:szCs w:val="22"/>
        </w:rPr>
        <w:tab/>
      </w:r>
      <w:r w:rsidR="00E52B9F" w:rsidRPr="00702120">
        <w:rPr>
          <w:rFonts w:ascii="Athelas" w:eastAsia="Batang" w:hAnsi="Athelas" w:cs="Big Caslon Medium"/>
          <w:bCs/>
          <w:sz w:val="22"/>
          <w:szCs w:val="22"/>
        </w:rPr>
        <w:t xml:space="preserve">“The Bodily Baggage of ‘World’-Traveling: Lugones and </w:t>
      </w:r>
      <w:proofErr w:type="spellStart"/>
      <w:r w:rsidR="00E52B9F" w:rsidRPr="00702120">
        <w:rPr>
          <w:rFonts w:ascii="Athelas" w:eastAsia="Batang" w:hAnsi="Athelas" w:cs="Big Caslon Medium"/>
          <w:bCs/>
          <w:sz w:val="22"/>
          <w:szCs w:val="22"/>
        </w:rPr>
        <w:t>Intercorporeality</w:t>
      </w:r>
      <w:proofErr w:type="spellEnd"/>
      <w:r w:rsidR="00E52B9F" w:rsidRPr="00702120">
        <w:rPr>
          <w:rFonts w:ascii="Athelas" w:eastAsia="Batang" w:hAnsi="Athelas" w:cs="Big Caslon Medium"/>
          <w:bCs/>
          <w:sz w:val="22"/>
          <w:szCs w:val="22"/>
        </w:rPr>
        <w:t xml:space="preserve">,” </w:t>
      </w:r>
      <w:r w:rsidR="00387A0B" w:rsidRPr="00702120">
        <w:rPr>
          <w:rFonts w:ascii="Athelas" w:eastAsia="Batang" w:hAnsi="Athelas" w:cs="Big Caslon Medium"/>
          <w:sz w:val="22"/>
          <w:szCs w:val="22"/>
        </w:rPr>
        <w:t>American Philosophical Association</w:t>
      </w:r>
      <w:r w:rsidR="00E52B9F" w:rsidRPr="00702120">
        <w:rPr>
          <w:rFonts w:ascii="Athelas" w:eastAsia="Batang" w:hAnsi="Athelas" w:cs="Big Caslon Medium"/>
          <w:sz w:val="22"/>
          <w:szCs w:val="22"/>
        </w:rPr>
        <w:t>,</w:t>
      </w:r>
      <w:r w:rsidR="00387A0B" w:rsidRPr="00702120">
        <w:rPr>
          <w:rFonts w:ascii="Athelas" w:eastAsia="Batang" w:hAnsi="Athelas" w:cs="Big Caslon Medium"/>
          <w:sz w:val="22"/>
          <w:szCs w:val="22"/>
        </w:rPr>
        <w:t xml:space="preserve"> Eastern Division</w:t>
      </w:r>
      <w:r w:rsidR="00E52B9F" w:rsidRPr="00702120">
        <w:rPr>
          <w:rFonts w:ascii="Athelas" w:eastAsia="Batang" w:hAnsi="Athelas" w:cs="Big Caslon Medium"/>
          <w:sz w:val="22"/>
          <w:szCs w:val="22"/>
        </w:rPr>
        <w:t>| New York, NY, January 7-9</w:t>
      </w:r>
    </w:p>
    <w:p w14:paraId="0BF77213" w14:textId="77777777" w:rsidR="00BF2B15" w:rsidRPr="00702120" w:rsidRDefault="00BF2B15" w:rsidP="00BF2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i/>
          <w:iCs/>
          <w:sz w:val="22"/>
          <w:szCs w:val="22"/>
        </w:rPr>
      </w:pPr>
    </w:p>
    <w:p w14:paraId="74C85698" w14:textId="59BEE8D7" w:rsidR="00387A0B" w:rsidRPr="00702120" w:rsidRDefault="008C6A8A" w:rsidP="00BF2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proofErr w:type="gramStart"/>
      <w:r w:rsidRPr="00702120">
        <w:rPr>
          <w:rFonts w:ascii="Athelas" w:eastAsia="Batang" w:hAnsi="Athelas" w:cs="Big Caslon Medium"/>
          <w:sz w:val="22"/>
          <w:szCs w:val="22"/>
        </w:rPr>
        <w:t>2018</w:t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 xml:space="preserve">  </w:t>
      </w:r>
      <w:r w:rsidR="00BF2B15" w:rsidRPr="00702120">
        <w:rPr>
          <w:rFonts w:ascii="Athelas" w:eastAsia="Batang" w:hAnsi="Athelas" w:cs="Big Caslon Medium"/>
          <w:b/>
          <w:bCs/>
          <w:sz w:val="22"/>
          <w:szCs w:val="22"/>
        </w:rPr>
        <w:tab/>
      </w:r>
      <w:proofErr w:type="gramEnd"/>
      <w:r w:rsidR="00BF2B15" w:rsidRPr="00702120">
        <w:rPr>
          <w:rFonts w:ascii="Athelas" w:eastAsia="Batang" w:hAnsi="Athelas" w:cs="Big Caslon Medium"/>
          <w:bCs/>
          <w:sz w:val="22"/>
          <w:szCs w:val="22"/>
        </w:rPr>
        <w:t xml:space="preserve">“Social Robotics and the Limits of Relational Dignity,” </w:t>
      </w:r>
      <w:r w:rsidR="00387A0B" w:rsidRPr="00702120">
        <w:rPr>
          <w:rFonts w:ascii="Athelas" w:eastAsia="Batang" w:hAnsi="Athelas" w:cs="Big Caslon Medium"/>
          <w:sz w:val="22"/>
          <w:szCs w:val="22"/>
        </w:rPr>
        <w:t>Care Ethics Research Consortium, Portland State University</w:t>
      </w:r>
      <w:r w:rsidR="00BF2B15" w:rsidRPr="00702120">
        <w:rPr>
          <w:rFonts w:ascii="Athelas" w:eastAsia="Batang" w:hAnsi="Athelas" w:cs="Big Caslon Medium"/>
          <w:sz w:val="22"/>
          <w:szCs w:val="22"/>
        </w:rPr>
        <w:t xml:space="preserve"> | Portland, OR, September 27-29</w:t>
      </w:r>
    </w:p>
    <w:p w14:paraId="4C474907" w14:textId="77777777" w:rsidR="008332E5" w:rsidRPr="00702120" w:rsidRDefault="008332E5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</w:p>
    <w:p w14:paraId="7C5A1290" w14:textId="393B2C9F" w:rsidR="008332E5" w:rsidRPr="00702120" w:rsidRDefault="008C6A8A" w:rsidP="008875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bCs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 xml:space="preserve">2018 </w:t>
      </w:r>
      <w:r w:rsidR="0088750F" w:rsidRPr="00702120">
        <w:rPr>
          <w:rFonts w:ascii="Athelas" w:eastAsia="Batang" w:hAnsi="Athelas" w:cs="Big Caslon Medium"/>
          <w:sz w:val="22"/>
          <w:szCs w:val="22"/>
        </w:rPr>
        <w:tab/>
      </w:r>
      <w:r w:rsidR="0088750F" w:rsidRPr="00702120">
        <w:rPr>
          <w:rFonts w:ascii="Athelas" w:eastAsia="Batang" w:hAnsi="Athelas" w:cs="Big Caslon Medium"/>
          <w:bCs/>
          <w:sz w:val="22"/>
          <w:szCs w:val="22"/>
        </w:rPr>
        <w:t xml:space="preserve">“The Bodily Baggage of ‘World’-Traveling: Lugones and </w:t>
      </w:r>
      <w:proofErr w:type="spellStart"/>
      <w:r w:rsidR="0088750F" w:rsidRPr="00702120">
        <w:rPr>
          <w:rFonts w:ascii="Athelas" w:eastAsia="Batang" w:hAnsi="Athelas" w:cs="Big Caslon Medium"/>
          <w:bCs/>
          <w:sz w:val="22"/>
          <w:szCs w:val="22"/>
        </w:rPr>
        <w:t>Intercorporeality</w:t>
      </w:r>
      <w:proofErr w:type="spellEnd"/>
      <w:r w:rsidR="0088750F" w:rsidRPr="00702120">
        <w:rPr>
          <w:rFonts w:ascii="Athelas" w:eastAsia="Batang" w:hAnsi="Athelas" w:cs="Big Caslon Medium"/>
          <w:bCs/>
          <w:sz w:val="22"/>
          <w:szCs w:val="22"/>
        </w:rPr>
        <w:t xml:space="preserve">,” </w:t>
      </w:r>
      <w:r w:rsidR="00EB318B" w:rsidRPr="00702120">
        <w:rPr>
          <w:rFonts w:ascii="Athelas" w:eastAsia="Batang" w:hAnsi="Athelas" w:cs="Big Caslon Medium"/>
          <w:sz w:val="22"/>
          <w:szCs w:val="22"/>
        </w:rPr>
        <w:t xml:space="preserve">Toward Decolonial Feminisms, </w:t>
      </w:r>
      <w:r w:rsidR="00387A0B" w:rsidRPr="00702120">
        <w:rPr>
          <w:rFonts w:ascii="Athelas" w:eastAsia="Batang" w:hAnsi="Athelas" w:cs="Big Caslon Medium"/>
          <w:sz w:val="22"/>
          <w:szCs w:val="22"/>
        </w:rPr>
        <w:t>Penn State University</w:t>
      </w:r>
      <w:r w:rsidR="0088750F" w:rsidRPr="00702120">
        <w:rPr>
          <w:rFonts w:ascii="Athelas" w:eastAsia="Batang" w:hAnsi="Athelas" w:cs="Big Caslon Medium"/>
          <w:sz w:val="22"/>
          <w:szCs w:val="22"/>
        </w:rPr>
        <w:t xml:space="preserve"> | State College, PA, May 11-13</w:t>
      </w:r>
      <w:r w:rsidR="0088750F" w:rsidRPr="00702120">
        <w:rPr>
          <w:rFonts w:ascii="Athelas" w:eastAsia="Batang" w:hAnsi="Athelas" w:cs="Big Caslon Medium"/>
          <w:bCs/>
          <w:sz w:val="22"/>
          <w:szCs w:val="22"/>
        </w:rPr>
        <w:br/>
      </w:r>
    </w:p>
    <w:p w14:paraId="05F36E8A" w14:textId="78B83596" w:rsidR="00387A0B" w:rsidRPr="00702120" w:rsidRDefault="008C6A8A" w:rsidP="008875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bCs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 xml:space="preserve">2018 </w:t>
      </w:r>
      <w:r w:rsidR="0088750F" w:rsidRPr="00702120">
        <w:rPr>
          <w:rFonts w:ascii="Athelas" w:eastAsia="Batang" w:hAnsi="Athelas" w:cs="Big Caslon Medium"/>
          <w:sz w:val="22"/>
          <w:szCs w:val="22"/>
        </w:rPr>
        <w:tab/>
      </w:r>
      <w:r w:rsidR="0088750F" w:rsidRPr="00702120">
        <w:rPr>
          <w:rFonts w:ascii="Athelas" w:eastAsia="Batang" w:hAnsi="Athelas" w:cs="Big Caslon Medium"/>
          <w:bCs/>
          <w:sz w:val="22"/>
          <w:szCs w:val="22"/>
        </w:rPr>
        <w:t xml:space="preserve">“Ann Cvetkovich and the Depressive Continuum,” </w:t>
      </w:r>
      <w:r w:rsidR="00387A0B" w:rsidRPr="00702120">
        <w:rPr>
          <w:rFonts w:ascii="Athelas" w:eastAsia="Batang" w:hAnsi="Athelas" w:cs="Big Caslon Medium"/>
          <w:sz w:val="22"/>
          <w:szCs w:val="22"/>
        </w:rPr>
        <w:t>Queering Care and Cure, UC Davis</w:t>
      </w:r>
      <w:r w:rsidR="0088750F" w:rsidRPr="00702120">
        <w:rPr>
          <w:rFonts w:ascii="Athelas" w:eastAsia="Batang" w:hAnsi="Athelas" w:cs="Big Caslon Medium"/>
          <w:sz w:val="22"/>
          <w:szCs w:val="22"/>
        </w:rPr>
        <w:t xml:space="preserve"> | Davis, CA, May 2-4</w:t>
      </w:r>
    </w:p>
    <w:p w14:paraId="26601A16" w14:textId="77777777" w:rsidR="008332E5" w:rsidRPr="00702120" w:rsidRDefault="008332E5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</w:p>
    <w:p w14:paraId="4573793A" w14:textId="45DD3617" w:rsidR="00742D60" w:rsidRPr="00702120" w:rsidRDefault="005B7AD7" w:rsidP="008875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 xml:space="preserve">2017 </w:t>
      </w:r>
      <w:r w:rsidR="0088750F" w:rsidRPr="00702120">
        <w:rPr>
          <w:rFonts w:ascii="Athelas" w:eastAsia="Batang" w:hAnsi="Athelas" w:cs="Big Caslon Medium"/>
          <w:sz w:val="22"/>
          <w:szCs w:val="22"/>
        </w:rPr>
        <w:tab/>
        <w:t xml:space="preserve">“Dignity and Disability: Towards a Relational Approach,” </w:t>
      </w:r>
      <w:r w:rsidR="00742D60" w:rsidRPr="00702120">
        <w:rPr>
          <w:rFonts w:ascii="Athelas" w:eastAsia="Batang" w:hAnsi="Athelas" w:cs="Big Caslon Medium"/>
          <w:sz w:val="22"/>
          <w:szCs w:val="22"/>
        </w:rPr>
        <w:t>Duquesne Women in Philosophy Conference</w:t>
      </w:r>
      <w:r w:rsidR="0088750F" w:rsidRPr="00702120">
        <w:rPr>
          <w:rFonts w:ascii="Athelas" w:eastAsia="Batang" w:hAnsi="Athelas" w:cs="Big Caslon Medium"/>
          <w:sz w:val="22"/>
          <w:szCs w:val="22"/>
        </w:rPr>
        <w:t xml:space="preserve"> | Pittsburgh, PA, March </w:t>
      </w:r>
      <w:r w:rsidR="00AA78B0" w:rsidRPr="00702120">
        <w:rPr>
          <w:rFonts w:ascii="Athelas" w:eastAsia="Batang" w:hAnsi="Athelas" w:cs="Big Caslon Medium"/>
          <w:sz w:val="22"/>
          <w:szCs w:val="22"/>
        </w:rPr>
        <w:t>24-</w:t>
      </w:r>
      <w:r w:rsidR="006E397C" w:rsidRPr="00702120">
        <w:rPr>
          <w:rFonts w:ascii="Athelas" w:eastAsia="Batang" w:hAnsi="Athelas" w:cs="Big Caslon Medium"/>
          <w:sz w:val="22"/>
          <w:szCs w:val="22"/>
        </w:rPr>
        <w:t>25</w:t>
      </w:r>
    </w:p>
    <w:p w14:paraId="693683EC" w14:textId="01716F9E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5F4777D7" w14:textId="66146889" w:rsidR="00032362" w:rsidRPr="00702120" w:rsidRDefault="00032362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>Invited Talks</w:t>
      </w:r>
      <w:r w:rsidRPr="00702120">
        <w:rPr>
          <w:rFonts w:ascii="Athelas" w:eastAsia="Batang" w:hAnsi="Athelas" w:cs="Big Caslon Medium"/>
          <w:sz w:val="22"/>
          <w:szCs w:val="22"/>
        </w:rPr>
        <w:br/>
        <w:t>202</w:t>
      </w:r>
      <w:r w:rsidR="0081648E" w:rsidRPr="00702120">
        <w:rPr>
          <w:rFonts w:ascii="Athelas" w:eastAsia="Batang" w:hAnsi="Athelas" w:cs="Big Caslon Medium"/>
          <w:sz w:val="22"/>
          <w:szCs w:val="22"/>
        </w:rPr>
        <w:t>0</w:t>
      </w:r>
      <w:r w:rsidR="0081648E"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 xml:space="preserve">“Feminist Narrative Ethics and Relational Responsibilities,” Cultural Narratives of Dementia </w:t>
      </w:r>
      <w:r w:rsidR="00D73EA2" w:rsidRPr="00702120">
        <w:rPr>
          <w:rFonts w:ascii="Athelas" w:eastAsia="Batang" w:hAnsi="Athelas" w:cs="Big Caslon Medium"/>
          <w:sz w:val="22"/>
          <w:szCs w:val="22"/>
        </w:rPr>
        <w:t xml:space="preserve">   </w:t>
      </w:r>
      <w:r w:rsidRPr="00702120">
        <w:rPr>
          <w:rFonts w:ascii="Athelas" w:eastAsia="Batang" w:hAnsi="Athelas" w:cs="Big Caslon Medium"/>
          <w:sz w:val="22"/>
          <w:szCs w:val="22"/>
        </w:rPr>
        <w:t>Workshop, The Hastings Center | Garrison, NY</w:t>
      </w:r>
      <w:r w:rsidR="00321CD2" w:rsidRPr="00702120">
        <w:rPr>
          <w:rFonts w:ascii="Athelas" w:eastAsia="Batang" w:hAnsi="Athelas" w:cs="Big Caslon Medium"/>
          <w:sz w:val="22"/>
          <w:szCs w:val="22"/>
        </w:rPr>
        <w:t>,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 May 20 </w:t>
      </w:r>
    </w:p>
    <w:p w14:paraId="4C2E244F" w14:textId="2133B5EE" w:rsidR="00032362" w:rsidRPr="00702120" w:rsidRDefault="00032362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57D72D06" w14:textId="2C7EBE43" w:rsidR="00032362" w:rsidRPr="00702120" w:rsidRDefault="00032362" w:rsidP="00032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2019</w:t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 xml:space="preserve"> </w:t>
      </w: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“Care Robots and Care Ethics in Crisis,” Early Career Scholar’s Workshop, The Hastings Center | Garrison, NY, June 17</w:t>
      </w:r>
    </w:p>
    <w:p w14:paraId="1716273A" w14:textId="77777777" w:rsidR="00D86FE5" w:rsidRPr="00702120" w:rsidRDefault="00D86FE5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0C144093" w14:textId="20647180" w:rsidR="00742D60" w:rsidRPr="00702120" w:rsidRDefault="0076649C" w:rsidP="003342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GRADUATE</w:t>
      </w:r>
      <w:r w:rsidR="00742D60" w:rsidRPr="00702120">
        <w:rPr>
          <w:rFonts w:ascii="Athelas" w:eastAsia="Batang" w:hAnsi="Athelas" w:cs="Big Caslon Medium"/>
          <w:b/>
          <w:bCs/>
          <w:sz w:val="22"/>
          <w:szCs w:val="22"/>
        </w:rPr>
        <w:t xml:space="preserve"> COURSEWORK</w:t>
      </w:r>
    </w:p>
    <w:p w14:paraId="7FFE11F4" w14:textId="40367E7A" w:rsidR="00742D60" w:rsidRPr="00702120" w:rsidRDefault="00742D60" w:rsidP="00D9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>Penn State University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: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Seminar in Relational Ethics, Sarah Clark Miller</w:t>
      </w:r>
    </w:p>
    <w:p w14:paraId="5103B394" w14:textId="77777777" w:rsidR="00742D60" w:rsidRPr="00702120" w:rsidRDefault="00742D60" w:rsidP="00D9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Seminar in Continental Philosophy: Merleau-Ponty, Ted Toadvine</w:t>
      </w:r>
    </w:p>
    <w:p w14:paraId="160D0B03" w14:textId="77777777" w:rsidR="00742D60" w:rsidRPr="00702120" w:rsidRDefault="00742D60" w:rsidP="00D9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Seminar in Women’s Studies: María Lugones, Nancy Tuana</w:t>
      </w:r>
    </w:p>
    <w:p w14:paraId="059EE1DF" w14:textId="657B5B3F" w:rsidR="00457F55" w:rsidRPr="00702120" w:rsidRDefault="00457F55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Seminar in Phenomenology: Husserl &amp; Heidegger, Nicolas DeWarren</w:t>
      </w:r>
    </w:p>
    <w:p w14:paraId="3B4BC96E" w14:textId="6B51AC2C" w:rsidR="00457F55" w:rsidRPr="00702120" w:rsidRDefault="00457F55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Seminar in Bioethics, Jonathan Marks</w:t>
      </w:r>
    </w:p>
    <w:p w14:paraId="48687B5E" w14:textId="40B92642" w:rsidR="00457F55" w:rsidRPr="00702120" w:rsidRDefault="00457F55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Seminar in Disability Theory, Michael Bérubé</w:t>
      </w:r>
    </w:p>
    <w:p w14:paraId="19FD818E" w14:textId="6BAD1460" w:rsidR="007F1B3E" w:rsidRPr="00702120" w:rsidRDefault="007F1B3E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 xml:space="preserve">Seminar in </w:t>
      </w:r>
      <w:r w:rsidR="007B4917" w:rsidRPr="00702120">
        <w:rPr>
          <w:rFonts w:ascii="Athelas" w:eastAsia="Batang" w:hAnsi="Athelas" w:cs="Big Caslon Medium"/>
          <w:iCs/>
          <w:sz w:val="22"/>
          <w:szCs w:val="22"/>
        </w:rPr>
        <w:t>Early Greek Philosophy</w:t>
      </w:r>
      <w:r w:rsidRPr="00702120">
        <w:rPr>
          <w:rFonts w:ascii="Athelas" w:eastAsia="Batang" w:hAnsi="Athelas" w:cs="Big Caslon Medium"/>
          <w:iCs/>
          <w:sz w:val="22"/>
          <w:szCs w:val="22"/>
        </w:rPr>
        <w:t>, Christopher Moore</w:t>
      </w:r>
    </w:p>
    <w:p w14:paraId="2FF2A087" w14:textId="2FFDC437" w:rsidR="007F1B3E" w:rsidRPr="00702120" w:rsidRDefault="007F1B3E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  <w:t>Seminar in Global Feminisms, Melissa Wright</w:t>
      </w:r>
    </w:p>
    <w:p w14:paraId="573568D5" w14:textId="66B8CFE8" w:rsidR="00FE6DCE" w:rsidRPr="00702120" w:rsidRDefault="00FE6DCE" w:rsidP="00FE6D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  <w:t>Special Topics Seminar: Critiques of Capitalism, Amy Allen</w:t>
      </w:r>
    </w:p>
    <w:p w14:paraId="355D4BE5" w14:textId="5B0CE0B4" w:rsidR="00FE6DCE" w:rsidRPr="00702120" w:rsidRDefault="00FE6DCE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  <w:t>Seminar in Continental Philosophy: Derrida, Len Lawlor</w:t>
      </w:r>
    </w:p>
    <w:p w14:paraId="75141203" w14:textId="3F4AB490" w:rsidR="00200424" w:rsidRPr="00702120" w:rsidRDefault="007F1B3E" w:rsidP="00FE6D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  <w:t>Topics in Continental Philosophy: Ethics after Auschwitz, Nicolas DeWarren</w:t>
      </w:r>
    </w:p>
    <w:p w14:paraId="6FD4C435" w14:textId="77777777" w:rsidR="004B116D" w:rsidRPr="00702120" w:rsidRDefault="00200424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  <w:t xml:space="preserve">Kant’s Ethics, </w:t>
      </w:r>
      <w:proofErr w:type="spellStart"/>
      <w:r w:rsidRPr="00702120">
        <w:rPr>
          <w:rFonts w:ascii="Athelas" w:eastAsia="Batang" w:hAnsi="Athelas" w:cs="Big Caslon Medium"/>
          <w:iCs/>
          <w:sz w:val="22"/>
          <w:szCs w:val="22"/>
        </w:rPr>
        <w:t>Uygar</w:t>
      </w:r>
      <w:proofErr w:type="spellEnd"/>
      <w:r w:rsidRPr="00702120">
        <w:rPr>
          <w:rFonts w:ascii="Athelas" w:eastAsia="Batang" w:hAnsi="Athelas" w:cs="Big Caslon Medium"/>
          <w:iCs/>
          <w:sz w:val="22"/>
          <w:szCs w:val="22"/>
        </w:rPr>
        <w:t xml:space="preserve"> Abaci</w:t>
      </w:r>
    </w:p>
    <w:p w14:paraId="1E9CD459" w14:textId="77777777" w:rsidR="004B116D" w:rsidRPr="00702120" w:rsidRDefault="004B116D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  <w:t>Feminist Methodologies, Alicia Decker</w:t>
      </w:r>
    </w:p>
    <w:p w14:paraId="1BCE3B65" w14:textId="6706FF3A" w:rsidR="000E305A" w:rsidRPr="00702120" w:rsidRDefault="004B116D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  <w:t>Independent Study in Feminist Science Studies, Nancy Tuana</w:t>
      </w:r>
      <w:r w:rsidR="000E305A"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="000E305A" w:rsidRPr="00702120">
        <w:rPr>
          <w:rFonts w:ascii="Athelas" w:eastAsia="Batang" w:hAnsi="Athelas" w:cs="Big Caslon Medium"/>
          <w:iCs/>
          <w:sz w:val="22"/>
          <w:szCs w:val="22"/>
        </w:rPr>
        <w:tab/>
      </w:r>
    </w:p>
    <w:p w14:paraId="0D6C2831" w14:textId="77777777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/>
          <w:iCs/>
          <w:sz w:val="22"/>
          <w:szCs w:val="22"/>
        </w:rPr>
      </w:pPr>
    </w:p>
    <w:p w14:paraId="094E98D3" w14:textId="38A0A5F2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>Georgia State University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 xml:space="preserve">: </w:t>
      </w:r>
      <w:r w:rsidR="004B116D" w:rsidRPr="00702120">
        <w:rPr>
          <w:rFonts w:ascii="Athelas" w:eastAsia="Batang" w:hAnsi="Athelas" w:cs="Big Caslon Medium"/>
          <w:i/>
          <w:iCs/>
          <w:sz w:val="22"/>
          <w:szCs w:val="22"/>
        </w:rPr>
        <w:t xml:space="preserve"> </w:t>
      </w:r>
      <w:r w:rsidRPr="00702120">
        <w:rPr>
          <w:rFonts w:ascii="Athelas" w:eastAsia="Batang" w:hAnsi="Athelas" w:cs="Big Caslon Medium"/>
          <w:sz w:val="22"/>
          <w:szCs w:val="22"/>
        </w:rPr>
        <w:t>Feminist Philosophy, Christie Hartley</w:t>
      </w:r>
    </w:p>
    <w:p w14:paraId="274992E6" w14:textId="77777777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Seminar in Philosophy of Law: Global Justice, Andrew Altman</w:t>
      </w:r>
    </w:p>
    <w:p w14:paraId="4C953687" w14:textId="77777777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Seminar in Contemporary Political Theory, Peter Lindsay</w:t>
      </w:r>
    </w:p>
    <w:p w14:paraId="1359C2FF" w14:textId="77777777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Seminar in Democratic Theory, Mario Feit</w:t>
      </w:r>
    </w:p>
    <w:p w14:paraId="759A5DF7" w14:textId="77777777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Seminar in Hegel’s Philosophy of Mind, Sebastian Rand</w:t>
      </w:r>
    </w:p>
    <w:p w14:paraId="43C35F3A" w14:textId="59B3311C" w:rsidR="00742D60" w:rsidRPr="00702120" w:rsidRDefault="00742D60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>Reason and Emotion in Spinoza and Kant, Eric Wilson</w:t>
      </w:r>
    </w:p>
    <w:p w14:paraId="4A6FE287" w14:textId="0753AB07" w:rsidR="000E305A" w:rsidRPr="00702120" w:rsidRDefault="000E305A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>Symbolic Logic, Ed Cox</w:t>
      </w:r>
    </w:p>
    <w:p w14:paraId="2FD4DF3F" w14:textId="609CC7FB" w:rsidR="008332E5" w:rsidRPr="00702120" w:rsidRDefault="008332E5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  <w:t>Seminar in Feminist Theory, Tiffany Lethabo King</w:t>
      </w:r>
    </w:p>
    <w:p w14:paraId="79B0C2B2" w14:textId="7E5219FA" w:rsidR="008332E5" w:rsidRPr="00702120" w:rsidRDefault="008332E5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  <w:t>Seminar in Feminist Pedagogies, Julie Kubala</w:t>
      </w:r>
    </w:p>
    <w:p w14:paraId="6D65B414" w14:textId="02B458CB" w:rsidR="008332E5" w:rsidRPr="00702120" w:rsidRDefault="008332E5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Cs/>
          <w:sz w:val="22"/>
          <w:szCs w:val="22"/>
        </w:rPr>
        <w:tab/>
        <w:t>Seminar in Affect Theory, Susan Talburt</w:t>
      </w:r>
    </w:p>
    <w:p w14:paraId="620EB063" w14:textId="77777777" w:rsidR="0076649C" w:rsidRPr="00702120" w:rsidRDefault="0076649C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</w:p>
    <w:p w14:paraId="39291687" w14:textId="77777777" w:rsidR="00742D60" w:rsidRPr="00702120" w:rsidRDefault="00742D60" w:rsidP="00AA2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TEACHING EXPERIENCE</w:t>
      </w:r>
    </w:p>
    <w:p w14:paraId="5B2C831C" w14:textId="55AEBF55" w:rsidR="00F02008" w:rsidRPr="00702120" w:rsidRDefault="001F6297" w:rsidP="001F62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i/>
          <w:i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lastRenderedPageBreak/>
        <w:t>Graduate Instructor, Penn State College of Medicine, University Park</w:t>
      </w:r>
    </w:p>
    <w:p w14:paraId="7941F3AC" w14:textId="13C411F4" w:rsidR="001F6297" w:rsidRDefault="0099388B" w:rsidP="00AA2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sz w:val="22"/>
          <w:szCs w:val="22"/>
        </w:rPr>
      </w:pPr>
      <w:r>
        <w:rPr>
          <w:rFonts w:ascii="Athelas" w:eastAsia="Batang" w:hAnsi="Athelas" w:cs="Big Caslon Medium"/>
          <w:i/>
          <w:iCs/>
          <w:sz w:val="22"/>
          <w:szCs w:val="22"/>
        </w:rPr>
        <w:t>Spring 2022</w:t>
      </w:r>
      <w:r>
        <w:rPr>
          <w:rFonts w:ascii="Athelas" w:eastAsia="Batang" w:hAnsi="Athelas" w:cs="Big Caslon Medium"/>
          <w:i/>
          <w:iCs/>
          <w:sz w:val="22"/>
          <w:szCs w:val="22"/>
        </w:rPr>
        <w:tab/>
      </w:r>
      <w:r>
        <w:rPr>
          <w:rFonts w:ascii="Athelas" w:eastAsia="Batang" w:hAnsi="Athelas" w:cs="Big Caslon Medium"/>
          <w:i/>
          <w:iCs/>
          <w:sz w:val="22"/>
          <w:szCs w:val="22"/>
        </w:rPr>
        <w:tab/>
      </w:r>
      <w:r>
        <w:rPr>
          <w:rFonts w:ascii="Athelas" w:eastAsia="Batang" w:hAnsi="Athelas" w:cs="Big Caslon Medium"/>
          <w:sz w:val="22"/>
          <w:szCs w:val="22"/>
        </w:rPr>
        <w:t>Instructor, Critical Approaches in Bioethics</w:t>
      </w:r>
    </w:p>
    <w:p w14:paraId="43563D7F" w14:textId="77777777" w:rsidR="00AB749B" w:rsidRPr="00702120" w:rsidRDefault="00AB749B" w:rsidP="00AB74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Spring 2021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PBL Health Humanities Facilitator</w:t>
      </w:r>
    </w:p>
    <w:p w14:paraId="63F183B2" w14:textId="4B855DB3" w:rsidR="00AB749B" w:rsidRDefault="00AB749B" w:rsidP="00AB74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Summer/Fall 2021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Course Facilitator, Foundations of Health Humanities</w:t>
      </w:r>
    </w:p>
    <w:p w14:paraId="2809EA11" w14:textId="77777777" w:rsidR="0099388B" w:rsidRPr="0099388B" w:rsidRDefault="0099388B" w:rsidP="00AA2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sz w:val="22"/>
          <w:szCs w:val="22"/>
        </w:rPr>
      </w:pPr>
    </w:p>
    <w:p w14:paraId="307CE4A2" w14:textId="583D77F1" w:rsidR="0088750F" w:rsidRPr="00702120" w:rsidRDefault="0088750F" w:rsidP="00AA2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>Instructor of Record, The Pennsylvania State University</w:t>
      </w:r>
    </w:p>
    <w:p w14:paraId="5D0C1739" w14:textId="63B0FE76" w:rsidR="0099388B" w:rsidRPr="0099388B" w:rsidRDefault="0099388B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>
        <w:rPr>
          <w:rFonts w:ascii="Athelas" w:eastAsia="Batang" w:hAnsi="Athelas" w:cs="Big Caslon Medium"/>
          <w:i/>
          <w:iCs/>
          <w:sz w:val="22"/>
          <w:szCs w:val="22"/>
        </w:rPr>
        <w:t>Summer 2022</w:t>
      </w:r>
      <w:r>
        <w:rPr>
          <w:rFonts w:ascii="Athelas" w:eastAsia="Batang" w:hAnsi="Athelas" w:cs="Big Caslon Medium"/>
          <w:sz w:val="22"/>
          <w:szCs w:val="22"/>
        </w:rPr>
        <w:tab/>
        <w:t>PHIL 119: Ethical Leadership (Undergraduate, online, 25 students)</w:t>
      </w:r>
    </w:p>
    <w:p w14:paraId="6DE98DDD" w14:textId="105D0EC3" w:rsidR="00263A0B" w:rsidRPr="00702120" w:rsidRDefault="00263A0B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Summer 2021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PHIL 003: Ethical Life (Undergraduate, 28 students)</w:t>
      </w:r>
    </w:p>
    <w:p w14:paraId="1F9596E4" w14:textId="679583AE" w:rsidR="00263A0B" w:rsidRPr="00702120" w:rsidRDefault="00263A0B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Fall 2020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PHIL 103w: Intro to Ethics, Writing Intensive (Undergraduate, online, 28 students)</w:t>
      </w:r>
    </w:p>
    <w:p w14:paraId="305F2000" w14:textId="14E5C552" w:rsidR="00263A0B" w:rsidRPr="00702120" w:rsidRDefault="00263A0B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Summer 2020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PHIL 103w: Intro to Ethics, Writing Intensive (Undergraduate, online, 26 students)</w:t>
      </w:r>
    </w:p>
    <w:p w14:paraId="3B67D397" w14:textId="6D494EC0" w:rsidR="0088750F" w:rsidRPr="00702120" w:rsidRDefault="0088750F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Summer 2019</w:t>
      </w:r>
      <w:r w:rsidR="00AA21DF"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PHIL 119: Ethical Leadership (Undergraduate, online, 35 students)</w:t>
      </w:r>
    </w:p>
    <w:p w14:paraId="3FEF1178" w14:textId="38523C37" w:rsidR="0088750F" w:rsidRPr="00702120" w:rsidRDefault="0088750F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Spring 2019</w:t>
      </w:r>
      <w:r w:rsidR="00AA21DF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AA21DF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PHIL 001: Basic Problems of Philosophy (Undergraduate, 35 students)</w:t>
      </w:r>
    </w:p>
    <w:p w14:paraId="3B6E5D16" w14:textId="77777777" w:rsidR="00C45C72" w:rsidRPr="00702120" w:rsidRDefault="00C45C72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1B1DDB89" w14:textId="37FD6032" w:rsidR="0088750F" w:rsidRPr="00702120" w:rsidRDefault="0088750F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>Instructor of Record, Georgia State University</w:t>
      </w:r>
    </w:p>
    <w:p w14:paraId="0E604053" w14:textId="05C5613D" w:rsidR="0088750F" w:rsidRPr="00702120" w:rsidRDefault="0088750F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Spring 2017</w:t>
      </w:r>
      <w:r w:rsidR="00AA21DF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AA21DF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PHIL 1010: Critical Thinking (Undergraduate, 2 sections, 40 students each section)</w:t>
      </w:r>
    </w:p>
    <w:p w14:paraId="4A11114A" w14:textId="3771D4E7" w:rsidR="0088750F" w:rsidRPr="00702120" w:rsidRDefault="0088750F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Fall 2016</w:t>
      </w:r>
      <w:r w:rsidR="00AA21DF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AA21DF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PHIL 1010: Critical Thinking (Undergraduate, 3 sections, 40 students each section)</w:t>
      </w:r>
    </w:p>
    <w:p w14:paraId="786E2897" w14:textId="68284E1B" w:rsidR="0088750F" w:rsidRPr="00702120" w:rsidRDefault="0088750F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 xml:space="preserve">Summer 2016 </w:t>
      </w:r>
      <w:r w:rsidR="00AA21DF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 xml:space="preserve">PHIL 1010: Critical Thinking (Undergraduate, </w:t>
      </w:r>
      <w:r w:rsidR="007B3522" w:rsidRPr="00702120">
        <w:rPr>
          <w:rFonts w:ascii="Athelas" w:eastAsia="Batang" w:hAnsi="Athelas" w:cs="Big Caslon Medium"/>
          <w:sz w:val="22"/>
          <w:szCs w:val="22"/>
        </w:rPr>
        <w:t>1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 section, 40 students)</w:t>
      </w:r>
    </w:p>
    <w:p w14:paraId="74C7C536" w14:textId="77777777" w:rsidR="0088750F" w:rsidRPr="00702120" w:rsidRDefault="0088750F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652B9078" w14:textId="3D739228" w:rsidR="00742D60" w:rsidRPr="00702120" w:rsidRDefault="00915CF3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>Teaching Assistant, The Pennsylvania State University</w:t>
      </w:r>
    </w:p>
    <w:p w14:paraId="15BAF003" w14:textId="01D2C115" w:rsidR="00915CF3" w:rsidRPr="00702120" w:rsidRDefault="00915CF3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Fall 2018</w:t>
      </w:r>
      <w:r w:rsidR="00DE6A31" w:rsidRPr="00702120">
        <w:rPr>
          <w:rFonts w:ascii="Athelas" w:eastAsia="Batang" w:hAnsi="Athelas" w:cs="Big Caslon Medium"/>
          <w:sz w:val="22"/>
          <w:szCs w:val="22"/>
        </w:rPr>
        <w:tab/>
      </w:r>
      <w:r w:rsidR="00DE6A31"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PHIL 001: Basic Problems of Philosophy (Led 2 discussion sections, 35 students each)</w:t>
      </w:r>
    </w:p>
    <w:p w14:paraId="33B1B226" w14:textId="7A1870FF" w:rsidR="009239C5" w:rsidRPr="00702120" w:rsidRDefault="00915CF3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Spring 2018</w:t>
      </w:r>
      <w:r w:rsidR="00DE6A31" w:rsidRPr="00702120">
        <w:rPr>
          <w:rFonts w:ascii="Athelas" w:eastAsia="Batang" w:hAnsi="Athelas" w:cs="Big Caslon Medium"/>
          <w:sz w:val="22"/>
          <w:szCs w:val="22"/>
        </w:rPr>
        <w:tab/>
      </w:r>
      <w:r w:rsidR="00DE6A31"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PHIL 001: Basic Problems of Philosophy (Grader)</w:t>
      </w:r>
    </w:p>
    <w:p w14:paraId="0224295A" w14:textId="5C0799BE" w:rsidR="00915CF3" w:rsidRPr="00702120" w:rsidRDefault="00915CF3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Fall 2017</w:t>
      </w:r>
      <w:r w:rsidR="00DE6A31" w:rsidRPr="00702120">
        <w:rPr>
          <w:rFonts w:ascii="Athelas" w:eastAsia="Batang" w:hAnsi="Athelas" w:cs="Big Caslon Medium"/>
          <w:sz w:val="22"/>
          <w:szCs w:val="22"/>
        </w:rPr>
        <w:tab/>
      </w:r>
      <w:r w:rsidR="00DE6A31"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PHIL 103: Intro to Ethics (Grader)</w:t>
      </w:r>
    </w:p>
    <w:p w14:paraId="6573D93D" w14:textId="78D2E889" w:rsidR="00915CF3" w:rsidRPr="00702120" w:rsidRDefault="00915CF3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</w:p>
    <w:p w14:paraId="4E2FB9DE" w14:textId="3C5434EB" w:rsidR="008C2116" w:rsidRPr="00702120" w:rsidRDefault="008C2116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LANGUAGES</w:t>
      </w:r>
    </w:p>
    <w:p w14:paraId="7A8CA6A1" w14:textId="493BCF68" w:rsidR="008C2116" w:rsidRPr="00702120" w:rsidRDefault="008C2116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Spanish: Advanced speaking, reading, and writing</w:t>
      </w:r>
    </w:p>
    <w:p w14:paraId="62521A34" w14:textId="7D66B4A3" w:rsidR="008C2116" w:rsidRPr="00702120" w:rsidRDefault="008C2116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sz w:val="22"/>
          <w:szCs w:val="22"/>
        </w:rPr>
        <w:t>French: Advanced speaking, reading, and writing</w:t>
      </w:r>
    </w:p>
    <w:p w14:paraId="045F21CB" w14:textId="77777777" w:rsidR="008C2116" w:rsidRPr="00702120" w:rsidRDefault="008C2116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</w:p>
    <w:p w14:paraId="22A8A127" w14:textId="1B2BB88B" w:rsidR="009239C5" w:rsidRPr="00702120" w:rsidRDefault="009239C5" w:rsidP="007F5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PROFESSIONAL ACTIVITIES</w:t>
      </w:r>
    </w:p>
    <w:p w14:paraId="22BC2299" w14:textId="676B81B3" w:rsidR="00FB2187" w:rsidRPr="00702120" w:rsidRDefault="00FB2187" w:rsidP="007F5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Fall 2020</w:t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 xml:space="preserve">Research Assistant to Dr. Andrea </w:t>
      </w:r>
      <w:proofErr w:type="spellStart"/>
      <w:r w:rsidRPr="00702120">
        <w:rPr>
          <w:rFonts w:ascii="Athelas" w:eastAsia="Batang" w:hAnsi="Athelas" w:cs="Big Caslon Medium"/>
          <w:sz w:val="22"/>
          <w:szCs w:val="22"/>
        </w:rPr>
        <w:t>Matwyshyn</w:t>
      </w:r>
      <w:proofErr w:type="spellEnd"/>
      <w:r w:rsidRPr="00702120">
        <w:rPr>
          <w:rFonts w:ascii="Athelas" w:eastAsia="Batang" w:hAnsi="Athelas" w:cs="Big Caslon Medium"/>
          <w:sz w:val="22"/>
          <w:szCs w:val="22"/>
        </w:rPr>
        <w:t>, Penn State College of Law</w:t>
      </w:r>
    </w:p>
    <w:p w14:paraId="7A2C35DD" w14:textId="0F69FA9D" w:rsidR="002462AE" w:rsidRPr="00702120" w:rsidRDefault="002462AE" w:rsidP="007F5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</w:t>
      </w:r>
      <w:r w:rsidR="00291DE8" w:rsidRPr="00702120">
        <w:rPr>
          <w:rFonts w:ascii="Athelas" w:eastAsia="Batang" w:hAnsi="Athelas" w:cs="Big Caslon Medium"/>
          <w:i/>
          <w:iCs/>
          <w:sz w:val="22"/>
          <w:szCs w:val="22"/>
        </w:rPr>
        <w:t>8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-</w:t>
      </w:r>
      <w:r w:rsidR="00A65694" w:rsidRPr="00702120">
        <w:rPr>
          <w:rFonts w:ascii="Athelas" w:eastAsia="Batang" w:hAnsi="Athelas" w:cs="Big Caslon Medium"/>
          <w:i/>
          <w:iCs/>
          <w:sz w:val="22"/>
          <w:szCs w:val="22"/>
        </w:rPr>
        <w:t>2020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291DE8" w:rsidRPr="00702120">
        <w:rPr>
          <w:rFonts w:ascii="Athelas" w:eastAsia="Batang" w:hAnsi="Athelas" w:cs="Big Caslon Medium"/>
          <w:sz w:val="22"/>
          <w:szCs w:val="22"/>
        </w:rPr>
        <w:t xml:space="preserve">President, Student Restorative Justice </w:t>
      </w:r>
      <w:r w:rsidR="005D4513" w:rsidRPr="00702120">
        <w:rPr>
          <w:rFonts w:ascii="Athelas" w:eastAsia="Batang" w:hAnsi="Athelas" w:cs="Big Caslon Medium"/>
          <w:sz w:val="22"/>
          <w:szCs w:val="22"/>
        </w:rPr>
        <w:t>Initiative, Penn State University</w:t>
      </w:r>
    </w:p>
    <w:p w14:paraId="32B81142" w14:textId="77EB3821" w:rsidR="00AA21DF" w:rsidRPr="00702120" w:rsidRDefault="00AA21DF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i/>
          <w:iCs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2018-Present</w:t>
      </w:r>
      <w:r w:rsidR="00CD6FDE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CD6FDE"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CD6FDE" w:rsidRPr="00702120">
        <w:rPr>
          <w:rFonts w:ascii="Athelas" w:eastAsia="Batang" w:hAnsi="Athelas" w:cs="Big Caslon Medium"/>
          <w:sz w:val="22"/>
          <w:szCs w:val="22"/>
        </w:rPr>
        <w:t xml:space="preserve">Advisory Board Member, Restorative Justice </w:t>
      </w:r>
      <w:r w:rsidR="00910829" w:rsidRPr="00702120">
        <w:rPr>
          <w:rFonts w:ascii="Athelas" w:eastAsia="Batang" w:hAnsi="Athelas" w:cs="Big Caslon Medium"/>
          <w:sz w:val="22"/>
          <w:szCs w:val="22"/>
        </w:rPr>
        <w:t>Initiative</w:t>
      </w:r>
      <w:r w:rsidR="00CD6FDE" w:rsidRPr="00702120">
        <w:rPr>
          <w:rFonts w:ascii="Athelas" w:eastAsia="Batang" w:hAnsi="Athelas" w:cs="Big Caslon Medium"/>
          <w:sz w:val="22"/>
          <w:szCs w:val="22"/>
        </w:rPr>
        <w:t xml:space="preserve">, Penn State </w:t>
      </w:r>
      <w:r w:rsidR="005D4513" w:rsidRPr="00702120">
        <w:rPr>
          <w:rFonts w:ascii="Athelas" w:eastAsia="Batang" w:hAnsi="Athelas" w:cs="Big Caslon Medium"/>
          <w:sz w:val="22"/>
          <w:szCs w:val="22"/>
        </w:rPr>
        <w:t>University</w:t>
      </w:r>
      <w:r w:rsidR="00CD6FDE" w:rsidRPr="00702120">
        <w:rPr>
          <w:rFonts w:ascii="Athelas" w:eastAsia="Batang" w:hAnsi="Athelas" w:cs="Big Caslon Medium"/>
          <w:sz w:val="22"/>
          <w:szCs w:val="22"/>
        </w:rPr>
        <w:t xml:space="preserve"> 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</w:p>
    <w:p w14:paraId="6342CA79" w14:textId="0CAE9233" w:rsidR="00915CF3" w:rsidRPr="00702120" w:rsidRDefault="00CD6FDE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 xml:space="preserve">Summer 2017 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AA21DF" w:rsidRPr="00702120">
        <w:rPr>
          <w:rFonts w:ascii="Athelas" w:eastAsia="Batang" w:hAnsi="Athelas" w:cs="Big Caslon Medium"/>
          <w:sz w:val="22"/>
          <w:szCs w:val="22"/>
        </w:rPr>
        <w:t>Research Assistant</w:t>
      </w:r>
      <w:r w:rsidR="00AA21DF" w:rsidRPr="00702120">
        <w:rPr>
          <w:rFonts w:ascii="Athelas" w:eastAsia="Batang" w:hAnsi="Athelas" w:cs="Big Caslon Medium"/>
          <w:i/>
          <w:iCs/>
          <w:sz w:val="22"/>
          <w:szCs w:val="22"/>
        </w:rPr>
        <w:t xml:space="preserve"> 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to </w:t>
      </w:r>
      <w:r w:rsidR="00FB2187" w:rsidRPr="00702120">
        <w:rPr>
          <w:rFonts w:ascii="Athelas" w:eastAsia="Batang" w:hAnsi="Athelas" w:cs="Big Caslon Medium"/>
          <w:sz w:val="22"/>
          <w:szCs w:val="22"/>
        </w:rPr>
        <w:t xml:space="preserve">Dr. </w:t>
      </w:r>
      <w:r w:rsidRPr="00702120">
        <w:rPr>
          <w:rFonts w:ascii="Athelas" w:eastAsia="Batang" w:hAnsi="Athelas" w:cs="Big Caslon Medium"/>
          <w:sz w:val="22"/>
          <w:szCs w:val="22"/>
        </w:rPr>
        <w:t>Sarah Clark Miller</w:t>
      </w:r>
      <w:r w:rsidR="00FB2187" w:rsidRPr="00702120">
        <w:rPr>
          <w:rFonts w:ascii="Athelas" w:eastAsia="Batang" w:hAnsi="Athelas" w:cs="Big Caslon Medium"/>
          <w:sz w:val="22"/>
          <w:szCs w:val="22"/>
        </w:rPr>
        <w:t>, Penn State University</w:t>
      </w:r>
    </w:p>
    <w:p w14:paraId="3AB2BA1D" w14:textId="39B41136" w:rsidR="00915CF3" w:rsidRPr="00702120" w:rsidRDefault="00B65154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Spring 2016</w:t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 xml:space="preserve">Research Assistant to </w:t>
      </w:r>
      <w:r w:rsidR="00FB2187" w:rsidRPr="00702120">
        <w:rPr>
          <w:rFonts w:ascii="Athelas" w:eastAsia="Batang" w:hAnsi="Athelas" w:cs="Big Caslon Medium"/>
          <w:sz w:val="22"/>
          <w:szCs w:val="22"/>
        </w:rPr>
        <w:t xml:space="preserve">Dr. </w:t>
      </w:r>
      <w:r w:rsidRPr="00702120">
        <w:rPr>
          <w:rFonts w:ascii="Athelas" w:eastAsia="Batang" w:hAnsi="Athelas" w:cs="Big Caslon Medium"/>
          <w:sz w:val="22"/>
          <w:szCs w:val="22"/>
        </w:rPr>
        <w:t>Christie Hartley</w:t>
      </w:r>
      <w:r w:rsidR="00FB2187" w:rsidRPr="00702120">
        <w:rPr>
          <w:rFonts w:ascii="Athelas" w:eastAsia="Batang" w:hAnsi="Athelas" w:cs="Big Caslon Medium"/>
          <w:sz w:val="22"/>
          <w:szCs w:val="22"/>
        </w:rPr>
        <w:t>, Georgie State University</w:t>
      </w:r>
    </w:p>
    <w:p w14:paraId="12BBA322" w14:textId="77777777" w:rsidR="0088750F" w:rsidRPr="00702120" w:rsidRDefault="0088750F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sz w:val="22"/>
          <w:szCs w:val="22"/>
        </w:rPr>
      </w:pPr>
    </w:p>
    <w:p w14:paraId="23D91854" w14:textId="1BE1D9A7" w:rsidR="00B424B4" w:rsidRPr="00C60ECA" w:rsidRDefault="00742D60" w:rsidP="00C60E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b/>
          <w:b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sz w:val="22"/>
          <w:szCs w:val="22"/>
        </w:rPr>
        <w:t>SERVICE</w:t>
      </w:r>
    </w:p>
    <w:p w14:paraId="6DC278E8" w14:textId="3FD9D149" w:rsidR="0088750F" w:rsidRPr="00702120" w:rsidRDefault="00B424B4" w:rsidP="007F5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i/>
          <w:i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 xml:space="preserve">To </w:t>
      </w:r>
      <w:r w:rsidR="0088750F"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 xml:space="preserve">The Pennsylvania State University </w:t>
      </w:r>
    </w:p>
    <w:p w14:paraId="5640AE27" w14:textId="3A965010" w:rsidR="006638F3" w:rsidRPr="00702120" w:rsidRDefault="006638F3" w:rsidP="007F5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2019-Present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>Member, Graduate Student Disability Committee, Penn State University</w:t>
      </w:r>
    </w:p>
    <w:p w14:paraId="0DA10204" w14:textId="286F94DD" w:rsidR="00527A88" w:rsidRPr="00702120" w:rsidRDefault="007F598C" w:rsidP="007F5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2018-</w:t>
      </w:r>
      <w:r w:rsidR="006638F3" w:rsidRPr="00702120">
        <w:rPr>
          <w:rFonts w:ascii="Athelas" w:eastAsia="Batang" w:hAnsi="Athelas" w:cs="Big Caslon Medium"/>
          <w:i/>
          <w:iCs/>
          <w:sz w:val="22"/>
          <w:szCs w:val="22"/>
        </w:rPr>
        <w:t>2020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527A88" w:rsidRPr="00702120">
        <w:rPr>
          <w:rFonts w:ascii="Athelas" w:eastAsia="Batang" w:hAnsi="Athelas" w:cs="Big Caslon Medium"/>
          <w:sz w:val="22"/>
          <w:szCs w:val="22"/>
        </w:rPr>
        <w:t>Secretary, Philosophy Graduate Students Organization</w:t>
      </w:r>
      <w:r w:rsidR="000259F0" w:rsidRPr="00702120">
        <w:rPr>
          <w:rFonts w:ascii="Athelas" w:eastAsia="Batang" w:hAnsi="Athelas" w:cs="Big Caslon Medium"/>
          <w:sz w:val="22"/>
          <w:szCs w:val="22"/>
        </w:rPr>
        <w:t>, Penn State University</w:t>
      </w:r>
    </w:p>
    <w:p w14:paraId="2F5A9B46" w14:textId="77777777" w:rsidR="0088750F" w:rsidRPr="00702120" w:rsidRDefault="0088750F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p w14:paraId="1ECF909B" w14:textId="08E56806" w:rsidR="0088750F" w:rsidRPr="00702120" w:rsidRDefault="00B424B4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b/>
          <w:bCs/>
          <w:i/>
          <w:iCs/>
          <w:sz w:val="22"/>
          <w:szCs w:val="22"/>
        </w:rPr>
      </w:pPr>
      <w:r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 xml:space="preserve">To </w:t>
      </w:r>
      <w:r w:rsidR="0088750F" w:rsidRPr="00702120">
        <w:rPr>
          <w:rFonts w:ascii="Athelas" w:eastAsia="Batang" w:hAnsi="Athelas" w:cs="Big Caslon Medium"/>
          <w:b/>
          <w:bCs/>
          <w:i/>
          <w:iCs/>
          <w:sz w:val="22"/>
          <w:szCs w:val="22"/>
        </w:rPr>
        <w:t xml:space="preserve">Georgia State University </w:t>
      </w:r>
    </w:p>
    <w:p w14:paraId="53AB9B21" w14:textId="340E81D8" w:rsidR="00FD6DC9" w:rsidRPr="00702120" w:rsidRDefault="00FD6DC9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Spring 2017</w:t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 xml:space="preserve">Graduate Assistant, </w:t>
      </w:r>
      <w:r w:rsidR="00B4260F" w:rsidRPr="00702120">
        <w:rPr>
          <w:rFonts w:ascii="Athelas" w:eastAsia="Batang" w:hAnsi="Athelas" w:cs="Big Caslon Medium"/>
          <w:sz w:val="22"/>
          <w:szCs w:val="22"/>
        </w:rPr>
        <w:t>“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Over-Criminalization </w:t>
      </w:r>
      <w:r w:rsidR="00B4260F" w:rsidRPr="00702120">
        <w:rPr>
          <w:rFonts w:ascii="Athelas" w:eastAsia="Batang" w:hAnsi="Athelas" w:cs="Big Caslon Medium"/>
          <w:sz w:val="22"/>
          <w:szCs w:val="22"/>
        </w:rPr>
        <w:t>and Indigent Legal Care Conference”</w:t>
      </w:r>
    </w:p>
    <w:p w14:paraId="2DAA3A9F" w14:textId="62E3AE89" w:rsidR="00FD6DC9" w:rsidRPr="00702120" w:rsidRDefault="00BD061E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2016-2017</w:t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ab/>
      </w:r>
      <w:r w:rsidR="00BF65E8" w:rsidRPr="00702120">
        <w:rPr>
          <w:rFonts w:ascii="Athelas" w:eastAsia="Batang" w:hAnsi="Athelas" w:cs="Big Caslon Medium"/>
          <w:sz w:val="22"/>
          <w:szCs w:val="22"/>
        </w:rPr>
        <w:t>Secretary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, Student Ethics Forum, Jean Beer Blumenfeld Center for Ethics </w:t>
      </w:r>
    </w:p>
    <w:p w14:paraId="1313E7E8" w14:textId="20E03197" w:rsidR="008F7C12" w:rsidRPr="00702120" w:rsidRDefault="0073779D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  <w:r w:rsidRPr="00702120">
        <w:rPr>
          <w:rFonts w:ascii="Athelas" w:eastAsia="Batang" w:hAnsi="Athelas" w:cs="Big Caslon Medium"/>
          <w:i/>
          <w:iCs/>
          <w:sz w:val="22"/>
          <w:szCs w:val="22"/>
        </w:rPr>
        <w:t>Spring 2016</w:t>
      </w:r>
      <w:r w:rsidRPr="00702120">
        <w:rPr>
          <w:rFonts w:ascii="Athelas" w:eastAsia="Batang" w:hAnsi="Athelas" w:cs="Big Caslon Medium"/>
          <w:sz w:val="22"/>
          <w:szCs w:val="22"/>
        </w:rPr>
        <w:tab/>
      </w:r>
      <w:r w:rsidRPr="00702120">
        <w:rPr>
          <w:rFonts w:ascii="Athelas" w:eastAsia="Batang" w:hAnsi="Athelas" w:cs="Big Caslon Medium"/>
          <w:sz w:val="22"/>
          <w:szCs w:val="22"/>
        </w:rPr>
        <w:tab/>
        <w:t xml:space="preserve">Graduate Assistant, </w:t>
      </w:r>
      <w:r w:rsidR="00B4260F" w:rsidRPr="00702120">
        <w:rPr>
          <w:rFonts w:ascii="Athelas" w:eastAsia="Batang" w:hAnsi="Athelas" w:cs="Big Caslon Medium"/>
          <w:sz w:val="22"/>
          <w:szCs w:val="22"/>
        </w:rPr>
        <w:t xml:space="preserve">Symposium for </w:t>
      </w:r>
      <w:r w:rsidRPr="00702120">
        <w:rPr>
          <w:rFonts w:ascii="Athelas" w:eastAsia="Batang" w:hAnsi="Athelas" w:cs="Big Caslon Medium"/>
          <w:sz w:val="22"/>
          <w:szCs w:val="22"/>
        </w:rPr>
        <w:t>25</w:t>
      </w:r>
      <w:r w:rsidRPr="00702120">
        <w:rPr>
          <w:rFonts w:ascii="Athelas" w:eastAsia="Batang" w:hAnsi="Athelas" w:cs="Big Caslon Medium"/>
          <w:sz w:val="22"/>
          <w:szCs w:val="22"/>
          <w:vertAlign w:val="superscript"/>
        </w:rPr>
        <w:t>th</w:t>
      </w:r>
      <w:r w:rsidRPr="00702120">
        <w:rPr>
          <w:rFonts w:ascii="Athelas" w:eastAsia="Batang" w:hAnsi="Athelas" w:cs="Big Caslon Medium"/>
          <w:sz w:val="22"/>
          <w:szCs w:val="22"/>
        </w:rPr>
        <w:t xml:space="preserve"> Anniversary </w:t>
      </w:r>
      <w:r w:rsidR="00FD6DC9" w:rsidRPr="00702120">
        <w:rPr>
          <w:rFonts w:ascii="Athelas" w:eastAsia="Batang" w:hAnsi="Athelas" w:cs="Big Caslon Medium"/>
          <w:sz w:val="22"/>
          <w:szCs w:val="22"/>
        </w:rPr>
        <w:t xml:space="preserve">of Rawls’ </w:t>
      </w:r>
      <w:r w:rsidR="00FD6DC9" w:rsidRPr="00702120">
        <w:rPr>
          <w:rFonts w:ascii="Athelas" w:eastAsia="Batang" w:hAnsi="Athelas" w:cs="Big Caslon Medium"/>
          <w:i/>
          <w:iCs/>
          <w:sz w:val="22"/>
          <w:szCs w:val="22"/>
        </w:rPr>
        <w:t>Political Liberalism</w:t>
      </w:r>
      <w:r w:rsidR="00B65380" w:rsidRPr="00702120">
        <w:rPr>
          <w:rFonts w:ascii="Athelas" w:eastAsia="Batang" w:hAnsi="Athelas" w:cs="Big Caslon Medium"/>
          <w:i/>
          <w:iCs/>
          <w:sz w:val="22"/>
          <w:szCs w:val="22"/>
        </w:rPr>
        <w:br/>
      </w:r>
    </w:p>
    <w:p w14:paraId="49A035BE" w14:textId="7EDD29C7" w:rsidR="00361C0B" w:rsidRPr="00702120" w:rsidRDefault="00361C0B" w:rsidP="00742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thelas" w:eastAsia="Batang" w:hAnsi="Athelas" w:cs="Big Caslon Medium"/>
          <w:sz w:val="22"/>
          <w:szCs w:val="22"/>
        </w:rPr>
      </w:pPr>
    </w:p>
    <w:sectPr w:rsidR="00361C0B" w:rsidRPr="00702120" w:rsidSect="006442F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84F5" w14:textId="77777777" w:rsidR="00C21BF0" w:rsidRDefault="00C21BF0" w:rsidP="0076339A">
      <w:r>
        <w:separator/>
      </w:r>
    </w:p>
  </w:endnote>
  <w:endnote w:type="continuationSeparator" w:id="0">
    <w:p w14:paraId="494DF9AA" w14:textId="77777777" w:rsidR="00C21BF0" w:rsidRDefault="00C21BF0" w:rsidP="0076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alibri"/>
    <w:charset w:val="4D"/>
    <w:family w:val="auto"/>
    <w:pitch w:val="variable"/>
    <w:sig w:usb0="A00000AF" w:usb1="5000205B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g Caslon Medium">
    <w:altName w:val="BIG CASLON MEDIUM"/>
    <w:charset w:val="B1"/>
    <w:family w:val="auto"/>
    <w:pitch w:val="variable"/>
    <w:sig w:usb0="80000863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3839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3A2DDB" w14:textId="7DBB782B" w:rsidR="00976D14" w:rsidRDefault="00976D14" w:rsidP="00110C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958C75" w14:textId="77777777" w:rsidR="00976D14" w:rsidRDefault="00976D14" w:rsidP="00976D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thelas" w:hAnsi="Athelas"/>
      </w:rPr>
      <w:id w:val="-31889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0512AB" w14:textId="70580DC0" w:rsidR="00976D14" w:rsidRPr="00976D14" w:rsidRDefault="00976D14" w:rsidP="00110CAE">
        <w:pPr>
          <w:pStyle w:val="Footer"/>
          <w:framePr w:wrap="none" w:vAnchor="text" w:hAnchor="margin" w:xAlign="right" w:y="1"/>
          <w:rPr>
            <w:rStyle w:val="PageNumber"/>
            <w:rFonts w:ascii="Athelas" w:hAnsi="Athelas"/>
          </w:rPr>
        </w:pPr>
        <w:r w:rsidRPr="00976D14">
          <w:rPr>
            <w:rStyle w:val="PageNumber"/>
            <w:rFonts w:ascii="Athelas" w:hAnsi="Athelas"/>
          </w:rPr>
          <w:fldChar w:fldCharType="begin"/>
        </w:r>
        <w:r w:rsidRPr="00976D14">
          <w:rPr>
            <w:rStyle w:val="PageNumber"/>
            <w:rFonts w:ascii="Athelas" w:hAnsi="Athelas"/>
          </w:rPr>
          <w:instrText xml:space="preserve"> PAGE </w:instrText>
        </w:r>
        <w:r w:rsidRPr="00976D14">
          <w:rPr>
            <w:rStyle w:val="PageNumber"/>
            <w:rFonts w:ascii="Athelas" w:hAnsi="Athelas"/>
          </w:rPr>
          <w:fldChar w:fldCharType="separate"/>
        </w:r>
        <w:r w:rsidRPr="00976D14">
          <w:rPr>
            <w:rStyle w:val="PageNumber"/>
            <w:rFonts w:ascii="Athelas" w:hAnsi="Athelas"/>
            <w:noProof/>
          </w:rPr>
          <w:t>2</w:t>
        </w:r>
        <w:r w:rsidRPr="00976D14">
          <w:rPr>
            <w:rStyle w:val="PageNumber"/>
            <w:rFonts w:ascii="Athelas" w:hAnsi="Athelas"/>
          </w:rPr>
          <w:fldChar w:fldCharType="end"/>
        </w:r>
      </w:p>
    </w:sdtContent>
  </w:sdt>
  <w:p w14:paraId="5EC12F92" w14:textId="7C38DCBB" w:rsidR="0076339A" w:rsidRPr="00976D14" w:rsidRDefault="0076339A" w:rsidP="00976D14">
    <w:pPr>
      <w:pStyle w:val="Footer"/>
      <w:ind w:right="360"/>
      <w:rPr>
        <w:rFonts w:ascii="Athelas" w:hAnsi="Athelas"/>
      </w:rPr>
    </w:pPr>
    <w:r w:rsidRPr="00976D14">
      <w:rPr>
        <w:rFonts w:ascii="Athelas" w:hAnsi="Athelas"/>
      </w:rPr>
      <w:t>Gary | 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1BF2" w14:textId="77777777" w:rsidR="00C21BF0" w:rsidRDefault="00C21BF0" w:rsidP="0076339A">
      <w:r>
        <w:separator/>
      </w:r>
    </w:p>
  </w:footnote>
  <w:footnote w:type="continuationSeparator" w:id="0">
    <w:p w14:paraId="056F06EE" w14:textId="77777777" w:rsidR="00C21BF0" w:rsidRDefault="00C21BF0" w:rsidP="0076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60"/>
    <w:rsid w:val="00002367"/>
    <w:rsid w:val="00002EF6"/>
    <w:rsid w:val="00011EB8"/>
    <w:rsid w:val="000259F0"/>
    <w:rsid w:val="00032362"/>
    <w:rsid w:val="00034890"/>
    <w:rsid w:val="00044BE7"/>
    <w:rsid w:val="000555F8"/>
    <w:rsid w:val="0006240C"/>
    <w:rsid w:val="00074065"/>
    <w:rsid w:val="0007740A"/>
    <w:rsid w:val="00092E30"/>
    <w:rsid w:val="000A35E4"/>
    <w:rsid w:val="000B2501"/>
    <w:rsid w:val="000E305A"/>
    <w:rsid w:val="000E6AC7"/>
    <w:rsid w:val="000F4D9C"/>
    <w:rsid w:val="00103D38"/>
    <w:rsid w:val="001064E2"/>
    <w:rsid w:val="00106975"/>
    <w:rsid w:val="00114ECC"/>
    <w:rsid w:val="00120E32"/>
    <w:rsid w:val="001612B4"/>
    <w:rsid w:val="00162C33"/>
    <w:rsid w:val="00174F97"/>
    <w:rsid w:val="00185566"/>
    <w:rsid w:val="001A2C05"/>
    <w:rsid w:val="001B3741"/>
    <w:rsid w:val="001D1E92"/>
    <w:rsid w:val="001D3B34"/>
    <w:rsid w:val="001F6297"/>
    <w:rsid w:val="00200424"/>
    <w:rsid w:val="002030AE"/>
    <w:rsid w:val="00215207"/>
    <w:rsid w:val="00222B47"/>
    <w:rsid w:val="00226930"/>
    <w:rsid w:val="00226A83"/>
    <w:rsid w:val="00236D07"/>
    <w:rsid w:val="00245CAD"/>
    <w:rsid w:val="002462AE"/>
    <w:rsid w:val="0025225A"/>
    <w:rsid w:val="00254F63"/>
    <w:rsid w:val="00262972"/>
    <w:rsid w:val="00263A0B"/>
    <w:rsid w:val="0026779E"/>
    <w:rsid w:val="0027132C"/>
    <w:rsid w:val="0027572D"/>
    <w:rsid w:val="00280308"/>
    <w:rsid w:val="00280ED0"/>
    <w:rsid w:val="00282BC2"/>
    <w:rsid w:val="00285454"/>
    <w:rsid w:val="00291DE8"/>
    <w:rsid w:val="00296B88"/>
    <w:rsid w:val="002A2A10"/>
    <w:rsid w:val="002A4B1B"/>
    <w:rsid w:val="002B2C5F"/>
    <w:rsid w:val="002B6064"/>
    <w:rsid w:val="002C3830"/>
    <w:rsid w:val="002E3DC3"/>
    <w:rsid w:val="002F2899"/>
    <w:rsid w:val="002F716B"/>
    <w:rsid w:val="002F7AEF"/>
    <w:rsid w:val="00315E62"/>
    <w:rsid w:val="00321CD2"/>
    <w:rsid w:val="003328D2"/>
    <w:rsid w:val="00334213"/>
    <w:rsid w:val="003516AE"/>
    <w:rsid w:val="0035455E"/>
    <w:rsid w:val="00361C0B"/>
    <w:rsid w:val="003645E9"/>
    <w:rsid w:val="003844EA"/>
    <w:rsid w:val="00387A0B"/>
    <w:rsid w:val="003900A6"/>
    <w:rsid w:val="003938A3"/>
    <w:rsid w:val="00395B6A"/>
    <w:rsid w:val="003A0E56"/>
    <w:rsid w:val="003A33CD"/>
    <w:rsid w:val="003A5B00"/>
    <w:rsid w:val="003B1EAA"/>
    <w:rsid w:val="003B7360"/>
    <w:rsid w:val="003C3DE8"/>
    <w:rsid w:val="003D5474"/>
    <w:rsid w:val="003F73FF"/>
    <w:rsid w:val="0041064B"/>
    <w:rsid w:val="00413F0F"/>
    <w:rsid w:val="00415424"/>
    <w:rsid w:val="00417628"/>
    <w:rsid w:val="00443AF3"/>
    <w:rsid w:val="00457423"/>
    <w:rsid w:val="00457F55"/>
    <w:rsid w:val="004601A6"/>
    <w:rsid w:val="004634FD"/>
    <w:rsid w:val="00464516"/>
    <w:rsid w:val="00464AB8"/>
    <w:rsid w:val="004716A1"/>
    <w:rsid w:val="00472BF0"/>
    <w:rsid w:val="00473BA9"/>
    <w:rsid w:val="00477D43"/>
    <w:rsid w:val="004A402F"/>
    <w:rsid w:val="004B116D"/>
    <w:rsid w:val="004B23E5"/>
    <w:rsid w:val="004C68DD"/>
    <w:rsid w:val="00503406"/>
    <w:rsid w:val="00505DE6"/>
    <w:rsid w:val="00505DEE"/>
    <w:rsid w:val="00512873"/>
    <w:rsid w:val="0051505C"/>
    <w:rsid w:val="005266A6"/>
    <w:rsid w:val="00527A88"/>
    <w:rsid w:val="00534615"/>
    <w:rsid w:val="00536890"/>
    <w:rsid w:val="0054714F"/>
    <w:rsid w:val="00570022"/>
    <w:rsid w:val="005719CD"/>
    <w:rsid w:val="005743C3"/>
    <w:rsid w:val="005A136C"/>
    <w:rsid w:val="005B7AD7"/>
    <w:rsid w:val="005D4513"/>
    <w:rsid w:val="005E22B7"/>
    <w:rsid w:val="005F1B5A"/>
    <w:rsid w:val="005F7786"/>
    <w:rsid w:val="00601C0A"/>
    <w:rsid w:val="0060527D"/>
    <w:rsid w:val="006269FA"/>
    <w:rsid w:val="00632947"/>
    <w:rsid w:val="00632F52"/>
    <w:rsid w:val="00643754"/>
    <w:rsid w:val="006442F5"/>
    <w:rsid w:val="00650603"/>
    <w:rsid w:val="00650857"/>
    <w:rsid w:val="00653394"/>
    <w:rsid w:val="00654DD4"/>
    <w:rsid w:val="00660960"/>
    <w:rsid w:val="006638F3"/>
    <w:rsid w:val="00685341"/>
    <w:rsid w:val="00685ACF"/>
    <w:rsid w:val="0068754A"/>
    <w:rsid w:val="006A0381"/>
    <w:rsid w:val="006A664C"/>
    <w:rsid w:val="006D458B"/>
    <w:rsid w:val="006D7703"/>
    <w:rsid w:val="006E397C"/>
    <w:rsid w:val="006F2499"/>
    <w:rsid w:val="00702120"/>
    <w:rsid w:val="00711E98"/>
    <w:rsid w:val="007261A1"/>
    <w:rsid w:val="007268AE"/>
    <w:rsid w:val="0073779D"/>
    <w:rsid w:val="007401EE"/>
    <w:rsid w:val="00742D60"/>
    <w:rsid w:val="00744E54"/>
    <w:rsid w:val="0076339A"/>
    <w:rsid w:val="0076649C"/>
    <w:rsid w:val="00775C83"/>
    <w:rsid w:val="007771F7"/>
    <w:rsid w:val="0079271B"/>
    <w:rsid w:val="00794761"/>
    <w:rsid w:val="00796507"/>
    <w:rsid w:val="007B0E5B"/>
    <w:rsid w:val="007B3522"/>
    <w:rsid w:val="007B4917"/>
    <w:rsid w:val="007C29D5"/>
    <w:rsid w:val="007C45F2"/>
    <w:rsid w:val="007C7F44"/>
    <w:rsid w:val="007E1C09"/>
    <w:rsid w:val="007E515A"/>
    <w:rsid w:val="007F1B3E"/>
    <w:rsid w:val="007F598C"/>
    <w:rsid w:val="007F5C27"/>
    <w:rsid w:val="008140A1"/>
    <w:rsid w:val="00815FD1"/>
    <w:rsid w:val="0081648E"/>
    <w:rsid w:val="008332E5"/>
    <w:rsid w:val="00833CC2"/>
    <w:rsid w:val="00835E28"/>
    <w:rsid w:val="00841318"/>
    <w:rsid w:val="00841664"/>
    <w:rsid w:val="00841B48"/>
    <w:rsid w:val="00841FC8"/>
    <w:rsid w:val="008638A0"/>
    <w:rsid w:val="0088750F"/>
    <w:rsid w:val="00894389"/>
    <w:rsid w:val="008973AB"/>
    <w:rsid w:val="008A438D"/>
    <w:rsid w:val="008B2CD9"/>
    <w:rsid w:val="008B64E9"/>
    <w:rsid w:val="008C2116"/>
    <w:rsid w:val="008C6A8A"/>
    <w:rsid w:val="008E0890"/>
    <w:rsid w:val="008E2708"/>
    <w:rsid w:val="008E3627"/>
    <w:rsid w:val="008F5A51"/>
    <w:rsid w:val="008F7C12"/>
    <w:rsid w:val="00910829"/>
    <w:rsid w:val="00915CF3"/>
    <w:rsid w:val="0091677B"/>
    <w:rsid w:val="009239C5"/>
    <w:rsid w:val="009255FD"/>
    <w:rsid w:val="009334B9"/>
    <w:rsid w:val="009405F3"/>
    <w:rsid w:val="00946D85"/>
    <w:rsid w:val="00947A60"/>
    <w:rsid w:val="00960073"/>
    <w:rsid w:val="009619B4"/>
    <w:rsid w:val="00961D79"/>
    <w:rsid w:val="009631A6"/>
    <w:rsid w:val="00975CF2"/>
    <w:rsid w:val="00976D14"/>
    <w:rsid w:val="00982A90"/>
    <w:rsid w:val="00982AE6"/>
    <w:rsid w:val="00987114"/>
    <w:rsid w:val="0099388B"/>
    <w:rsid w:val="009D2D70"/>
    <w:rsid w:val="009E0F78"/>
    <w:rsid w:val="009F161A"/>
    <w:rsid w:val="009F6487"/>
    <w:rsid w:val="00A02999"/>
    <w:rsid w:val="00A04712"/>
    <w:rsid w:val="00A22C8E"/>
    <w:rsid w:val="00A30B6F"/>
    <w:rsid w:val="00A31B71"/>
    <w:rsid w:val="00A4120A"/>
    <w:rsid w:val="00A50693"/>
    <w:rsid w:val="00A566A4"/>
    <w:rsid w:val="00A65694"/>
    <w:rsid w:val="00A777C7"/>
    <w:rsid w:val="00A82C13"/>
    <w:rsid w:val="00AA21DF"/>
    <w:rsid w:val="00AA3A87"/>
    <w:rsid w:val="00AA78B0"/>
    <w:rsid w:val="00AA7E14"/>
    <w:rsid w:val="00AB749B"/>
    <w:rsid w:val="00AC3EFE"/>
    <w:rsid w:val="00AF493B"/>
    <w:rsid w:val="00B0706E"/>
    <w:rsid w:val="00B10BB9"/>
    <w:rsid w:val="00B15D99"/>
    <w:rsid w:val="00B22EBC"/>
    <w:rsid w:val="00B3433A"/>
    <w:rsid w:val="00B424B4"/>
    <w:rsid w:val="00B4260F"/>
    <w:rsid w:val="00B426A3"/>
    <w:rsid w:val="00B450FB"/>
    <w:rsid w:val="00B51A14"/>
    <w:rsid w:val="00B56A25"/>
    <w:rsid w:val="00B65154"/>
    <w:rsid w:val="00B65380"/>
    <w:rsid w:val="00B75A83"/>
    <w:rsid w:val="00B96CDC"/>
    <w:rsid w:val="00BA0D76"/>
    <w:rsid w:val="00BB06B0"/>
    <w:rsid w:val="00BB105F"/>
    <w:rsid w:val="00BB4C0C"/>
    <w:rsid w:val="00BC0EF1"/>
    <w:rsid w:val="00BC1E46"/>
    <w:rsid w:val="00BC39F7"/>
    <w:rsid w:val="00BC3DAF"/>
    <w:rsid w:val="00BC4044"/>
    <w:rsid w:val="00BD061E"/>
    <w:rsid w:val="00BD0D73"/>
    <w:rsid w:val="00BD6EF0"/>
    <w:rsid w:val="00BE42A1"/>
    <w:rsid w:val="00BE42D8"/>
    <w:rsid w:val="00BF2350"/>
    <w:rsid w:val="00BF2B15"/>
    <w:rsid w:val="00BF5B89"/>
    <w:rsid w:val="00BF5CB9"/>
    <w:rsid w:val="00BF65E8"/>
    <w:rsid w:val="00BF7A0F"/>
    <w:rsid w:val="00C02A49"/>
    <w:rsid w:val="00C0320F"/>
    <w:rsid w:val="00C21BF0"/>
    <w:rsid w:val="00C24E3D"/>
    <w:rsid w:val="00C30A77"/>
    <w:rsid w:val="00C4216B"/>
    <w:rsid w:val="00C45C72"/>
    <w:rsid w:val="00C47A0E"/>
    <w:rsid w:val="00C56980"/>
    <w:rsid w:val="00C60ECA"/>
    <w:rsid w:val="00C61A98"/>
    <w:rsid w:val="00C6646B"/>
    <w:rsid w:val="00C775D3"/>
    <w:rsid w:val="00C77EF0"/>
    <w:rsid w:val="00C94A06"/>
    <w:rsid w:val="00CA76FF"/>
    <w:rsid w:val="00CC09CF"/>
    <w:rsid w:val="00CC7DA0"/>
    <w:rsid w:val="00CD0410"/>
    <w:rsid w:val="00CD6FDE"/>
    <w:rsid w:val="00CD7EE7"/>
    <w:rsid w:val="00D154C5"/>
    <w:rsid w:val="00D27AC8"/>
    <w:rsid w:val="00D30D0A"/>
    <w:rsid w:val="00D40570"/>
    <w:rsid w:val="00D45DCA"/>
    <w:rsid w:val="00D5451F"/>
    <w:rsid w:val="00D54C34"/>
    <w:rsid w:val="00D60BFD"/>
    <w:rsid w:val="00D73EA2"/>
    <w:rsid w:val="00D857C1"/>
    <w:rsid w:val="00D86FE5"/>
    <w:rsid w:val="00D90260"/>
    <w:rsid w:val="00DB34CE"/>
    <w:rsid w:val="00DB3A23"/>
    <w:rsid w:val="00DB589D"/>
    <w:rsid w:val="00DD45F5"/>
    <w:rsid w:val="00DE482D"/>
    <w:rsid w:val="00DE6A31"/>
    <w:rsid w:val="00DF36E2"/>
    <w:rsid w:val="00E077F9"/>
    <w:rsid w:val="00E1112C"/>
    <w:rsid w:val="00E13E1E"/>
    <w:rsid w:val="00E14822"/>
    <w:rsid w:val="00E23E83"/>
    <w:rsid w:val="00E25CAA"/>
    <w:rsid w:val="00E320D0"/>
    <w:rsid w:val="00E52B9F"/>
    <w:rsid w:val="00E73EC9"/>
    <w:rsid w:val="00E757F6"/>
    <w:rsid w:val="00E941B5"/>
    <w:rsid w:val="00E97726"/>
    <w:rsid w:val="00E97EA3"/>
    <w:rsid w:val="00EA054C"/>
    <w:rsid w:val="00EB318B"/>
    <w:rsid w:val="00EB5EA9"/>
    <w:rsid w:val="00EC7885"/>
    <w:rsid w:val="00F02008"/>
    <w:rsid w:val="00F06348"/>
    <w:rsid w:val="00F20F4A"/>
    <w:rsid w:val="00F332C1"/>
    <w:rsid w:val="00F42997"/>
    <w:rsid w:val="00F44DE9"/>
    <w:rsid w:val="00F55E3E"/>
    <w:rsid w:val="00F67351"/>
    <w:rsid w:val="00FA58EF"/>
    <w:rsid w:val="00FA5AD5"/>
    <w:rsid w:val="00FB2187"/>
    <w:rsid w:val="00FB64FC"/>
    <w:rsid w:val="00FC3899"/>
    <w:rsid w:val="00FD3C57"/>
    <w:rsid w:val="00FD6DC9"/>
    <w:rsid w:val="00FE36D7"/>
    <w:rsid w:val="00FE6DCE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6B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9A"/>
  </w:style>
  <w:style w:type="paragraph" w:styleId="Footer">
    <w:name w:val="footer"/>
    <w:basedOn w:val="Normal"/>
    <w:link w:val="FooterChar"/>
    <w:uiPriority w:val="99"/>
    <w:unhideWhenUsed/>
    <w:rsid w:val="00763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9A"/>
  </w:style>
  <w:style w:type="character" w:styleId="PageNumber">
    <w:name w:val="page number"/>
    <w:basedOn w:val="DefaultParagraphFont"/>
    <w:uiPriority w:val="99"/>
    <w:semiHidden/>
    <w:unhideWhenUsed/>
    <w:rsid w:val="00976D14"/>
  </w:style>
  <w:style w:type="paragraph" w:styleId="BalloonText">
    <w:name w:val="Balloon Text"/>
    <w:basedOn w:val="Normal"/>
    <w:link w:val="BalloonTextChar"/>
    <w:uiPriority w:val="99"/>
    <w:semiHidden/>
    <w:unhideWhenUsed/>
    <w:rsid w:val="00E757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F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74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1663</Words>
  <Characters>9481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Mercer E Gary</dc:creator>
  <cp:keywords/>
  <dc:description/>
  <cp:lastModifiedBy>Susan Gilbert</cp:lastModifiedBy>
  <cp:revision>2</cp:revision>
  <dcterms:created xsi:type="dcterms:W3CDTF">2022-09-07T19:33:00Z</dcterms:created>
  <dcterms:modified xsi:type="dcterms:W3CDTF">2022-09-07T19:33:00Z</dcterms:modified>
</cp:coreProperties>
</file>